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60B" w:rsidRDefault="0067660B" w:rsidP="0067660B">
      <w:pPr>
        <w:pStyle w:val="a3"/>
        <w:rPr>
          <w:rFonts w:ascii="Verdana" w:hAnsi="Verdana"/>
          <w:color w:val="000000"/>
          <w:sz w:val="17"/>
          <w:szCs w:val="17"/>
        </w:rPr>
      </w:pPr>
      <w:bookmarkStart w:id="0" w:name="_GoBack"/>
      <w:bookmarkEnd w:id="0"/>
      <w:r>
        <w:rPr>
          <w:rFonts w:ascii="Verdana" w:hAnsi="Verdana"/>
          <w:color w:val="000000"/>
          <w:sz w:val="17"/>
          <w:szCs w:val="17"/>
        </w:rPr>
        <w:t>Проект на дневен ред</w:t>
      </w:r>
    </w:p>
    <w:p w:rsidR="0067660B" w:rsidRDefault="0067660B" w:rsidP="0067660B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1.Регистрация на кандидатски листи за кмет на община, кметове на кметства и общински </w:t>
      </w:r>
      <w:proofErr w:type="spellStart"/>
      <w:r>
        <w:rPr>
          <w:rFonts w:ascii="Verdana" w:hAnsi="Verdana"/>
          <w:color w:val="000000"/>
          <w:sz w:val="17"/>
          <w:szCs w:val="17"/>
        </w:rPr>
        <w:t>съветници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при произвеждане на изборите за общински </w:t>
      </w:r>
      <w:proofErr w:type="spellStart"/>
      <w:r>
        <w:rPr>
          <w:rFonts w:ascii="Verdana" w:hAnsi="Verdana"/>
          <w:color w:val="000000"/>
          <w:sz w:val="17"/>
          <w:szCs w:val="17"/>
        </w:rPr>
        <w:t>съветници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и за кметове на 27.10.2019г.</w:t>
      </w:r>
    </w:p>
    <w:p w:rsidR="0067660B" w:rsidRDefault="0067660B" w:rsidP="0067660B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2.Разни</w:t>
      </w:r>
    </w:p>
    <w:p w:rsidR="0039008B" w:rsidRDefault="0039008B"/>
    <w:sectPr w:rsidR="00390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0B"/>
    <w:rsid w:val="0039008B"/>
    <w:rsid w:val="0067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2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</dc:creator>
  <cp:lastModifiedBy>Ива</cp:lastModifiedBy>
  <cp:revision>1</cp:revision>
  <dcterms:created xsi:type="dcterms:W3CDTF">2019-09-20T13:09:00Z</dcterms:created>
  <dcterms:modified xsi:type="dcterms:W3CDTF">2019-09-20T13:10:00Z</dcterms:modified>
</cp:coreProperties>
</file>