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EE" w:rsidRDefault="000F35EE" w:rsidP="000F35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Заседание на ОИК Ябланица на 02.10.2019г. от 17,00ч. </w:t>
      </w:r>
    </w:p>
    <w:p w:rsidR="000F35EE" w:rsidRDefault="000F35EE" w:rsidP="000F35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Проект на</w:t>
      </w:r>
      <w:r>
        <w:rPr>
          <w:rFonts w:ascii="Helvetica" w:hAnsi="Helvetica" w:cs="Helvetica"/>
          <w:color w:val="333333"/>
          <w:sz w:val="21"/>
          <w:szCs w:val="21"/>
        </w:rPr>
        <w:t xml:space="preserve"> дневен ред</w:t>
      </w:r>
      <w:r>
        <w:rPr>
          <w:rFonts w:ascii="Helvetica" w:hAnsi="Helvetica" w:cs="Helvetica"/>
          <w:color w:val="333333"/>
          <w:sz w:val="21"/>
          <w:szCs w:val="21"/>
        </w:rPr>
        <w:t>:</w:t>
      </w:r>
      <w:bookmarkStart w:id="0" w:name="_GoBack"/>
      <w:bookmarkEnd w:id="0"/>
    </w:p>
    <w:p w:rsidR="000F35EE" w:rsidRDefault="000F35EE" w:rsidP="000F35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1.Заличаване на регистрацията на кандидатите по чл.87, ал.1, т.15 от ИК,  посочени в приложен списък на ЦИК по писмо с изх.№ МИ-15599/01.10.2019г.</w:t>
      </w:r>
    </w:p>
    <w:p w:rsidR="00EA3E95" w:rsidRDefault="00EA3E95"/>
    <w:sectPr w:rsidR="00EA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EE"/>
    <w:rsid w:val="000F35EE"/>
    <w:rsid w:val="00E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</dc:creator>
  <cp:lastModifiedBy>Ива</cp:lastModifiedBy>
  <cp:revision>1</cp:revision>
  <dcterms:created xsi:type="dcterms:W3CDTF">2019-10-02T15:04:00Z</dcterms:created>
  <dcterms:modified xsi:type="dcterms:W3CDTF">2019-10-02T15:06:00Z</dcterms:modified>
</cp:coreProperties>
</file>