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D8" w:rsidRPr="006C324D" w:rsidRDefault="00BA07D8" w:rsidP="00CC7843">
      <w:pPr>
        <w:pStyle w:val="a3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C324D">
        <w:rPr>
          <w:sz w:val="28"/>
          <w:szCs w:val="28"/>
          <w:lang w:val="en-US"/>
        </w:rPr>
        <w:t xml:space="preserve">   </w:t>
      </w:r>
      <w:r w:rsidR="0049024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  <w:r w:rsidR="00490249">
        <w:rPr>
          <w:sz w:val="28"/>
          <w:szCs w:val="28"/>
          <w:lang w:val="en-US"/>
        </w:rPr>
        <w:t xml:space="preserve">  </w:t>
      </w:r>
      <w:r w:rsidRPr="006C324D">
        <w:rPr>
          <w:b/>
          <w:sz w:val="28"/>
          <w:szCs w:val="28"/>
        </w:rPr>
        <w:t>ОБЩИНСКА  ИЗБИРАТЕЛНА КОМИСИЯ-Ябланица</w:t>
      </w:r>
    </w:p>
    <w:p w:rsidR="00BA07D8" w:rsidRPr="00BA07D8" w:rsidRDefault="00BA07D8" w:rsidP="00CC7843">
      <w:pPr>
        <w:pStyle w:val="a3"/>
        <w:spacing w:before="0" w:beforeAutospacing="0" w:after="0" w:afterAutospacing="0"/>
        <w:outlineLvl w:val="0"/>
        <w:rPr>
          <w:b/>
        </w:rPr>
      </w:pPr>
      <w:r>
        <w:t xml:space="preserve">                                </w:t>
      </w:r>
      <w:r w:rsidR="00490249">
        <w:rPr>
          <w:lang w:val="en-US"/>
        </w:rPr>
        <w:t xml:space="preserve">                  </w:t>
      </w:r>
      <w:r w:rsidRPr="00BA07D8">
        <w:rPr>
          <w:b/>
        </w:rPr>
        <w:t xml:space="preserve">  Р Е Ш Е Н И Е </w:t>
      </w:r>
    </w:p>
    <w:p w:rsidR="00BA07D8" w:rsidRPr="00BA07D8" w:rsidRDefault="00BA07D8" w:rsidP="00BA07D8">
      <w:pPr>
        <w:pStyle w:val="a3"/>
        <w:spacing w:before="0" w:beforeAutospacing="0" w:after="0" w:afterAutospacing="0"/>
        <w:rPr>
          <w:b/>
        </w:rPr>
      </w:pPr>
      <w:r w:rsidRPr="00BA07D8">
        <w:rPr>
          <w:b/>
        </w:rPr>
        <w:t xml:space="preserve">                                  </w:t>
      </w:r>
      <w:r w:rsidR="00490249">
        <w:rPr>
          <w:b/>
          <w:lang w:val="en-US"/>
        </w:rPr>
        <w:t xml:space="preserve">                </w:t>
      </w:r>
      <w:r w:rsidR="003757D0">
        <w:rPr>
          <w:b/>
        </w:rPr>
        <w:t xml:space="preserve"> №   5</w:t>
      </w:r>
      <w:r w:rsidRPr="00BA07D8">
        <w:rPr>
          <w:b/>
        </w:rPr>
        <w:t>-</w:t>
      </w:r>
      <w:r w:rsidR="00625CE6">
        <w:rPr>
          <w:b/>
        </w:rPr>
        <w:t>Ч</w:t>
      </w:r>
      <w:r w:rsidRPr="00BA07D8">
        <w:rPr>
          <w:b/>
        </w:rPr>
        <w:t>МИ</w:t>
      </w:r>
    </w:p>
    <w:p w:rsidR="00BA07D8" w:rsidRPr="00BA07D8" w:rsidRDefault="00BA07D8" w:rsidP="00CC7843">
      <w:pPr>
        <w:pStyle w:val="a3"/>
        <w:spacing w:before="0" w:beforeAutospacing="0" w:after="0" w:afterAutospacing="0"/>
        <w:outlineLvl w:val="0"/>
        <w:rPr>
          <w:b/>
        </w:rPr>
      </w:pPr>
      <w:r w:rsidRPr="00BA07D8">
        <w:rPr>
          <w:b/>
        </w:rPr>
        <w:t xml:space="preserve">                                 </w:t>
      </w:r>
      <w:r w:rsidR="00490249">
        <w:rPr>
          <w:b/>
          <w:lang w:val="en-US"/>
        </w:rPr>
        <w:t xml:space="preserve">                </w:t>
      </w:r>
      <w:r w:rsidR="00A41A04">
        <w:rPr>
          <w:b/>
        </w:rPr>
        <w:t xml:space="preserve">  Ябланица,23</w:t>
      </w:r>
      <w:r w:rsidR="003757D0">
        <w:rPr>
          <w:b/>
        </w:rPr>
        <w:t>.05.2022</w:t>
      </w:r>
      <w:r w:rsidRPr="00BA07D8">
        <w:rPr>
          <w:b/>
        </w:rPr>
        <w:t>г.</w:t>
      </w:r>
    </w:p>
    <w:p w:rsidR="00BA07D8" w:rsidRPr="00BA07D8" w:rsidRDefault="00BA07D8" w:rsidP="00BA07D8">
      <w:pPr>
        <w:pStyle w:val="a3"/>
        <w:spacing w:before="0" w:beforeAutospacing="0"/>
        <w:rPr>
          <w:b/>
        </w:rPr>
      </w:pPr>
    </w:p>
    <w:p w:rsidR="003F38D5" w:rsidRDefault="003F38D5" w:rsidP="002B3447">
      <w:pPr>
        <w:pStyle w:val="a3"/>
        <w:spacing w:before="0" w:beforeAutospacing="0"/>
        <w:jc w:val="both"/>
      </w:pPr>
      <w:r w:rsidRPr="00BA07D8">
        <w:rPr>
          <w:b/>
        </w:rPr>
        <w:t>ОТНОСНО</w:t>
      </w:r>
      <w:r>
        <w:t>: Реда за свикване и провежд</w:t>
      </w:r>
      <w:r w:rsidR="00BA07D8">
        <w:t>ане на заседания на ОИК- Ябланица</w:t>
      </w:r>
      <w:r>
        <w:t>, начин на прие</w:t>
      </w:r>
      <w:r w:rsidR="00BA07D8">
        <w:t>мане на решенията на ОИК Ябланица</w:t>
      </w:r>
    </w:p>
    <w:p w:rsidR="003F38D5" w:rsidRDefault="003F38D5" w:rsidP="002B3447">
      <w:pPr>
        <w:pStyle w:val="a3"/>
        <w:jc w:val="both"/>
      </w:pPr>
      <w:r>
        <w:t>На основание чл. 85,  чл. 87, ал. 2, чл. 88</w:t>
      </w:r>
      <w:r w:rsidR="00BA07D8">
        <w:t xml:space="preserve"> от Изборния кодекс, ОИК </w:t>
      </w:r>
    </w:p>
    <w:p w:rsidR="003F38D5" w:rsidRDefault="00490249" w:rsidP="00CC7843">
      <w:pPr>
        <w:pStyle w:val="a3"/>
        <w:jc w:val="both"/>
        <w:outlineLvl w:val="0"/>
      </w:pPr>
      <w:r>
        <w:rPr>
          <w:rStyle w:val="a4"/>
          <w:lang w:val="en-US"/>
        </w:rPr>
        <w:t xml:space="preserve">                                                    </w:t>
      </w:r>
      <w:r w:rsidR="003F38D5">
        <w:rPr>
          <w:rStyle w:val="a4"/>
        </w:rPr>
        <w:t>РЕШИ:</w:t>
      </w:r>
    </w:p>
    <w:p w:rsidR="003F38D5" w:rsidRDefault="00CC7843" w:rsidP="00CC7843">
      <w:pPr>
        <w:pStyle w:val="a3"/>
        <w:jc w:val="both"/>
        <w:rPr>
          <w:lang w:val="en-US"/>
        </w:rPr>
      </w:pPr>
      <w:r w:rsidRPr="00CC7843">
        <w:t>1.</w:t>
      </w:r>
      <w:r>
        <w:t xml:space="preserve"> </w:t>
      </w:r>
      <w:r w:rsidR="003F38D5">
        <w:t>Заседанията на общинската избирателна комисия (ОИК) се свикват от нейния председател или по искане на една трета от членовете й. При отсъствие на председателя заседанията на ОИК</w:t>
      </w:r>
      <w:r>
        <w:t xml:space="preserve"> се свикват от определен от него  заместник-председател</w:t>
      </w:r>
      <w:r w:rsidR="003F38D5">
        <w:t>.</w:t>
      </w:r>
    </w:p>
    <w:p w:rsidR="00CC7843" w:rsidRPr="00CC7843" w:rsidRDefault="00CC7843" w:rsidP="00CC7843">
      <w:pPr>
        <w:pStyle w:val="a3"/>
        <w:jc w:val="both"/>
        <w:rPr>
          <w:lang w:val="en-US"/>
        </w:rPr>
      </w:pPr>
    </w:p>
    <w:p w:rsidR="003F38D5" w:rsidRDefault="003F38D5" w:rsidP="002B3447">
      <w:pPr>
        <w:pStyle w:val="a3"/>
        <w:jc w:val="both"/>
      </w:pPr>
      <w:r>
        <w:t>2. Членовете на ОИК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 място, определено по раздел ІІ.</w:t>
      </w:r>
    </w:p>
    <w:p w:rsidR="003F38D5" w:rsidRDefault="003F38D5" w:rsidP="002B3447">
      <w:pPr>
        <w:pStyle w:val="a3"/>
        <w:jc w:val="both"/>
      </w:pPr>
      <w:r>
        <w:t>3. Проектът за дневен ред се публикува на интернет страницата на комисията преди заседанието.</w:t>
      </w:r>
    </w:p>
    <w:p w:rsidR="003F38D5" w:rsidRDefault="003F38D5" w:rsidP="002B3447">
      <w:pPr>
        <w:pStyle w:val="a3"/>
        <w:jc w:val="both"/>
      </w:pPr>
      <w:r>
        <w:t>4. Заседанията на ОИК са законни, когато на тях присъстват повече от половината от членовете й. Заседанията се ръководят от председателя на комисията, а в негово отсъствие - от определен от него заместник-председател.</w:t>
      </w:r>
    </w:p>
    <w:p w:rsidR="003F38D5" w:rsidRDefault="003F38D5" w:rsidP="002B3447">
      <w:pPr>
        <w:pStyle w:val="a3"/>
        <w:jc w:val="both"/>
      </w:pPr>
      <w:r>
        <w:t>5. Гласуването е явно и поименно. Гласува се „за" или „против". Не се допуска гласуване „въздържал се".</w:t>
      </w:r>
    </w:p>
    <w:p w:rsidR="003F38D5" w:rsidRDefault="003F38D5" w:rsidP="002B3447">
      <w:pPr>
        <w:pStyle w:val="a3"/>
        <w:jc w:val="both"/>
      </w:pPr>
      <w:r>
        <w:t>6. Членовете на ОИК, когато не са съгласни с посоченото в протокола, могат да го подписват с „особено мнение", като писмено посочат в какво се изразява то.</w:t>
      </w:r>
    </w:p>
    <w:p w:rsidR="003F38D5" w:rsidRDefault="003F38D5" w:rsidP="002B3447">
      <w:pPr>
        <w:pStyle w:val="a3"/>
        <w:jc w:val="both"/>
      </w:pPr>
      <w:r>
        <w:t>Членовете на ОИК, когато не са съгласни с прието решение, могат да изразят „особено мнение", като писмено посочат в какво се изразява то.</w:t>
      </w:r>
    </w:p>
    <w:p w:rsidR="003F38D5" w:rsidRDefault="003F38D5" w:rsidP="002B3447">
      <w:pPr>
        <w:pStyle w:val="a3"/>
        <w:jc w:val="both"/>
      </w:pPr>
      <w:r>
        <w:t>7. За заседанията на ОИК се съставя протокол, който се подписва от председателя и секретаря и се публикува на интернет страницата на комисията.</w:t>
      </w:r>
    </w:p>
    <w:p w:rsidR="003F38D5" w:rsidRDefault="003F38D5" w:rsidP="002B3447">
      <w:pPr>
        <w:pStyle w:val="a3"/>
        <w:jc w:val="both"/>
      </w:pPr>
      <w:r>
        <w:t>8. Общинската избирателна комисия приема решенията си с мнозинство две трети от присъстващите членове.</w:t>
      </w:r>
    </w:p>
    <w:p w:rsidR="003F38D5" w:rsidRDefault="003F38D5" w:rsidP="002B3447">
      <w:pPr>
        <w:pStyle w:val="a3"/>
        <w:jc w:val="both"/>
      </w:pPr>
      <w:r>
        <w:t xml:space="preserve">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от ИК. В този случай в мотивите на решенията се изписват кратко описание на предложението за решение и изложените съображения в </w:t>
      </w:r>
      <w:r>
        <w:lastRenderedPageBreak/>
        <w:t xml:space="preserve">обратна насока, присъствалите членове и поименно начинът на гласуването им. В </w:t>
      </w:r>
      <w:proofErr w:type="spellStart"/>
      <w:r>
        <w:t>диспозитива</w:t>
      </w:r>
      <w:proofErr w:type="spellEnd"/>
      <w:r>
        <w:t xml:space="preserve"> се посочва, че е налице решение за отхвърляне по смисъла на чл. 85, ал. 4, изр. второ от ИК.</w:t>
      </w:r>
    </w:p>
    <w:p w:rsidR="003F38D5" w:rsidRDefault="003F38D5" w:rsidP="003F38D5">
      <w:pPr>
        <w:pStyle w:val="a3"/>
      </w:pPr>
      <w:r>
        <w:t>Решението на ОИК подлежи на оспорване пред ЦИК по реда на чл. 88 от ИК.</w:t>
      </w:r>
    </w:p>
    <w:p w:rsidR="003F38D5" w:rsidRDefault="003F38D5" w:rsidP="003F38D5">
      <w:pPr>
        <w:pStyle w:val="a3"/>
        <w:rPr>
          <w:lang w:val="en-US"/>
        </w:rPr>
      </w:pPr>
      <w:r>
        <w:t>9. Решенията, удостоверенията и текущата кореспонденция на ОИК се подписват от председателя и секретаря.</w:t>
      </w:r>
    </w:p>
    <w:p w:rsidR="00F83C9F" w:rsidRDefault="00F83C9F" w:rsidP="003F38D5">
      <w:pPr>
        <w:pStyle w:val="a3"/>
        <w:rPr>
          <w:lang w:val="en-US"/>
        </w:rPr>
      </w:pPr>
    </w:p>
    <w:p w:rsidR="00F83C9F" w:rsidRPr="00397816" w:rsidRDefault="00F83C9F" w:rsidP="00397816">
      <w:pPr>
        <w:pStyle w:val="a3"/>
        <w:spacing w:before="0" w:beforeAutospacing="0" w:after="0" w:afterAutospacing="0"/>
        <w:outlineLvl w:val="0"/>
        <w:rPr>
          <w:b/>
        </w:rPr>
      </w:pPr>
      <w:r w:rsidRPr="00397816">
        <w:rPr>
          <w:b/>
        </w:rPr>
        <w:t>Председа</w:t>
      </w:r>
      <w:r w:rsidR="003757D0">
        <w:rPr>
          <w:b/>
        </w:rPr>
        <w:t>тел ОИК –Красимира Кръстева</w:t>
      </w:r>
    </w:p>
    <w:p w:rsidR="00F83C9F" w:rsidRPr="00397816" w:rsidRDefault="00F83C9F" w:rsidP="00397816">
      <w:pPr>
        <w:pStyle w:val="a3"/>
        <w:spacing w:before="0" w:beforeAutospacing="0" w:after="0" w:afterAutospacing="0"/>
        <w:rPr>
          <w:b/>
        </w:rPr>
      </w:pPr>
      <w:r w:rsidRPr="00397816">
        <w:rPr>
          <w:b/>
        </w:rPr>
        <w:t>Секретар ОИК – Милена Генова</w:t>
      </w:r>
    </w:p>
    <w:p w:rsidR="00D27C75" w:rsidRPr="00397816" w:rsidRDefault="00D27C75" w:rsidP="00397816">
      <w:pPr>
        <w:spacing w:after="0"/>
        <w:rPr>
          <w:b/>
        </w:rPr>
      </w:pPr>
    </w:p>
    <w:sectPr w:rsidR="00D27C75" w:rsidRPr="00397816" w:rsidSect="00D27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87882"/>
    <w:multiLevelType w:val="hybridMultilevel"/>
    <w:tmpl w:val="A0C88E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58AB"/>
    <w:rsid w:val="000258AB"/>
    <w:rsid w:val="00175745"/>
    <w:rsid w:val="001A5881"/>
    <w:rsid w:val="00272D0B"/>
    <w:rsid w:val="002B3447"/>
    <w:rsid w:val="003757D0"/>
    <w:rsid w:val="00397816"/>
    <w:rsid w:val="003F38D5"/>
    <w:rsid w:val="00435588"/>
    <w:rsid w:val="00490249"/>
    <w:rsid w:val="00493E24"/>
    <w:rsid w:val="00625CE6"/>
    <w:rsid w:val="006C324D"/>
    <w:rsid w:val="006E7E81"/>
    <w:rsid w:val="007269D5"/>
    <w:rsid w:val="00731E4A"/>
    <w:rsid w:val="008D50DE"/>
    <w:rsid w:val="00A41A04"/>
    <w:rsid w:val="00BA07D8"/>
    <w:rsid w:val="00C27272"/>
    <w:rsid w:val="00CC7843"/>
    <w:rsid w:val="00D27C75"/>
    <w:rsid w:val="00D9635B"/>
    <w:rsid w:val="00F8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F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F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F38D5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CC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CC7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6</cp:revision>
  <dcterms:created xsi:type="dcterms:W3CDTF">2022-05-26T07:24:00Z</dcterms:created>
  <dcterms:modified xsi:type="dcterms:W3CDTF">2022-05-30T11:16:00Z</dcterms:modified>
</cp:coreProperties>
</file>