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17" w:rsidRPr="00EF73D0" w:rsidRDefault="00AC4717" w:rsidP="00AC47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</w:pPr>
      <w:r w:rsidRPr="00EF73D0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</w:r>
      <w:r w:rsidRPr="00EF73D0"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  <w:t>Общинска избирателна комисия Ябланица</w:t>
      </w:r>
    </w:p>
    <w:p w:rsidR="00AC4717" w:rsidRPr="00EF73D0" w:rsidRDefault="00AC4717" w:rsidP="00AC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3551" w:rsidRPr="00EF73D0" w:rsidRDefault="00520834" w:rsidP="00AC47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EF73D0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</w:p>
    <w:p w:rsidR="00AC4717" w:rsidRPr="00EF73D0" w:rsidRDefault="005C3551" w:rsidP="00AC47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EF73D0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№ 10</w:t>
      </w:r>
      <w:r w:rsidR="00AC4717" w:rsidRPr="00EF73D0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 xml:space="preserve"> - </w:t>
      </w:r>
      <w:r w:rsidRPr="00EF73D0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ЧМИ</w:t>
      </w:r>
      <w:r w:rsidRPr="00EF73D0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Ябланица, 27.05.2022</w:t>
      </w:r>
    </w:p>
    <w:p w:rsidR="000E3B13" w:rsidRPr="00EF73D0" w:rsidRDefault="000E3B13" w:rsidP="00EF73D0">
      <w:pPr>
        <w:shd w:val="clear" w:color="auto" w:fill="FFFFFF"/>
        <w:spacing w:after="10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Състав на СИК и разпределение на ръководни места в секционната и</w:t>
      </w:r>
      <w:r w:rsidR="009C5561"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збирателна комисия в община Ябланица</w:t>
      </w:r>
      <w:r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при про</w:t>
      </w:r>
      <w:r w:rsidR="009C5561"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</w:t>
      </w:r>
      <w:r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веждане на частични из</w:t>
      </w:r>
      <w:r w:rsidR="009C5561"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бори за кмет на кметство Златна Панега</w:t>
      </w:r>
      <w:r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насрочени на 03 юли 2022 година</w:t>
      </w:r>
    </w:p>
    <w:p w:rsidR="000E3B13" w:rsidRPr="00EF73D0" w:rsidRDefault="000E3B13" w:rsidP="00EF73D0">
      <w:pPr>
        <w:shd w:val="clear" w:color="auto" w:fill="FFFFFF"/>
        <w:spacing w:after="10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Съгласно т.2 от решение  </w:t>
      </w:r>
      <w:r w:rsidRPr="00EF73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№ 1074-МИ от 20.01.2022 г. на ЦИК</w:t>
      </w:r>
      <w:r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след влизане в сила на заповедта на кмета за определяне броя на секциите на територията на общината, ОИК със свое решение оп</w:t>
      </w:r>
      <w:r w:rsidR="006125ED"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ределя броя на членовете на</w:t>
      </w:r>
      <w:r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СИК съобразно броя на избирателите в съответната секция, както и разпр</w:t>
      </w:r>
      <w:r w:rsidR="00DF43AE"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еделението на местата в СИК и тяхното ръководство</w:t>
      </w:r>
      <w:r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между партиите и коалициите на територията на общината.</w:t>
      </w:r>
    </w:p>
    <w:p w:rsidR="000E3B13" w:rsidRPr="00EF73D0" w:rsidRDefault="000E3B13" w:rsidP="000E3B13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0E3B13" w:rsidRPr="00EF73D0" w:rsidRDefault="000E3B13" w:rsidP="00EF73D0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Предвид горното, </w:t>
      </w:r>
      <w:r w:rsidRPr="00EF73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 xml:space="preserve">във връзка с провеждането на консултации съгласно чл.91 ИК </w:t>
      </w:r>
      <w:r w:rsidR="00382DEE" w:rsidRPr="00EF73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 xml:space="preserve">относно състав на СИК в община Ябланица </w:t>
      </w:r>
      <w:r w:rsidR="009C5561" w:rsidRPr="00EF73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 xml:space="preserve"> при произвеждане на частичен избор за кмет на кметство с. Златна Панега</w:t>
      </w:r>
      <w:r w:rsidRPr="00EF73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 xml:space="preserve"> насрочени на 03 юли 2022 година и с оглед правилното разпределение на квотите на членове и ръководни места в СИК, на основание  чл. 87, ал.1 т.1 във </w:t>
      </w:r>
      <w:proofErr w:type="spellStart"/>
      <w:r w:rsidRPr="00EF73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вр</w:t>
      </w:r>
      <w:proofErr w:type="spellEnd"/>
      <w:r w:rsidRPr="00EF73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. с чл. 92, ал.4, 6 и 9 от ИК, Решение №1074–MИ/20.01.2022г. на ЦИК, Методически указания за определяне съставите на СИК на територията на общината и за разпределение на местата в ръководствата на СИК – приложение към  Решение №1074–MИ/20.01.2022г. на ЦИК, и Решение</w:t>
      </w:r>
      <w:r w:rsidR="009C5561" w:rsidRPr="00EF73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 xml:space="preserve"> </w:t>
      </w:r>
      <w:r w:rsidR="00962FCB" w:rsidRPr="00EF73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 xml:space="preserve">, с тринадесет </w:t>
      </w:r>
      <w:r w:rsidRPr="00EF73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 xml:space="preserve"> гласа „ЗА“ ОИК –</w:t>
      </w:r>
      <w:r w:rsidR="00962FCB" w:rsidRPr="00EF73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Ябланица</w:t>
      </w:r>
    </w:p>
    <w:p w:rsidR="000E3B13" w:rsidRPr="00EF73D0" w:rsidRDefault="000E3B13" w:rsidP="000E3B13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F73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</w:p>
    <w:p w:rsidR="000E3B13" w:rsidRPr="00EF73D0" w:rsidRDefault="000E3B13" w:rsidP="000E3B13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F73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 :</w:t>
      </w:r>
    </w:p>
    <w:p w:rsidR="000E3B13" w:rsidRPr="00EF73D0" w:rsidRDefault="000E3B13" w:rsidP="000E3B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 брой и места на членове в СИК в </w:t>
      </w:r>
      <w:r w:rsidR="00D40B96" w:rsidRPr="00EF73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Избирателна секция № 113800011</w:t>
      </w:r>
      <w:r w:rsidRPr="00EF73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 xml:space="preserve"> </w:t>
      </w:r>
      <w:r w:rsidR="009C5561"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населено място с. Златна Панега</w:t>
      </w:r>
      <w:r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в зависимост от броя избиратели, както следва:</w:t>
      </w:r>
    </w:p>
    <w:p w:rsidR="000E3B13" w:rsidRPr="00EF73D0" w:rsidRDefault="000E3B13" w:rsidP="000E3B13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- 1  бр. СИК съставена от  7 членове.</w:t>
      </w:r>
    </w:p>
    <w:p w:rsidR="000E3B13" w:rsidRPr="00EF73D0" w:rsidRDefault="000E3B13" w:rsidP="000E3B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74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8"/>
        <w:gridCol w:w="2007"/>
        <w:gridCol w:w="2262"/>
      </w:tblGrid>
      <w:tr w:rsidR="000E3B13" w:rsidRPr="00EF73D0" w:rsidTr="000E3B13">
        <w:tc>
          <w:tcPr>
            <w:tcW w:w="45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Партия/Коалиция</w:t>
            </w:r>
          </w:p>
        </w:tc>
        <w:tc>
          <w:tcPr>
            <w:tcW w:w="36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Общ брой места в СИК</w:t>
            </w:r>
          </w:p>
        </w:tc>
        <w:tc>
          <w:tcPr>
            <w:tcW w:w="3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От тях в секционно ръководство</w:t>
            </w:r>
          </w:p>
        </w:tc>
      </w:tr>
      <w:tr w:rsidR="000E3B13" w:rsidRPr="00EF73D0" w:rsidTr="000E3B13">
        <w:tc>
          <w:tcPr>
            <w:tcW w:w="45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КП „Продължаваме промяната“</w:t>
            </w:r>
          </w:p>
        </w:tc>
        <w:tc>
          <w:tcPr>
            <w:tcW w:w="36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</w:tr>
      <w:tr w:rsidR="000E3B13" w:rsidRPr="00EF73D0" w:rsidTr="000E3B13">
        <w:tc>
          <w:tcPr>
            <w:tcW w:w="45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КП ГЕРБ-СДС</w:t>
            </w:r>
          </w:p>
        </w:tc>
        <w:tc>
          <w:tcPr>
            <w:tcW w:w="36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</w:tr>
      <w:tr w:rsidR="000E3B13" w:rsidRPr="00EF73D0" w:rsidTr="000E3B13">
        <w:tc>
          <w:tcPr>
            <w:tcW w:w="45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ПП ДПС</w:t>
            </w:r>
          </w:p>
        </w:tc>
        <w:tc>
          <w:tcPr>
            <w:tcW w:w="36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</w:tr>
      <w:tr w:rsidR="000E3B13" w:rsidRPr="00EF73D0" w:rsidTr="000E3B13">
        <w:tc>
          <w:tcPr>
            <w:tcW w:w="45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КП „БСП за България“</w:t>
            </w:r>
          </w:p>
        </w:tc>
        <w:tc>
          <w:tcPr>
            <w:tcW w:w="36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0</w:t>
            </w:r>
          </w:p>
        </w:tc>
      </w:tr>
      <w:tr w:rsidR="000E3B13" w:rsidRPr="00EF73D0" w:rsidTr="000E3B13">
        <w:tc>
          <w:tcPr>
            <w:tcW w:w="45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ПП „Има такъв народ“</w:t>
            </w:r>
          </w:p>
        </w:tc>
        <w:tc>
          <w:tcPr>
            <w:tcW w:w="36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0</w:t>
            </w:r>
          </w:p>
        </w:tc>
      </w:tr>
      <w:tr w:rsidR="000E3B13" w:rsidRPr="00EF73D0" w:rsidTr="000E3B13">
        <w:tc>
          <w:tcPr>
            <w:tcW w:w="45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КП „Демократична България - Обединение</w:t>
            </w:r>
          </w:p>
        </w:tc>
        <w:tc>
          <w:tcPr>
            <w:tcW w:w="36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0</w:t>
            </w:r>
          </w:p>
        </w:tc>
      </w:tr>
      <w:tr w:rsidR="000E3B13" w:rsidRPr="00EF73D0" w:rsidTr="000E3B13">
        <w:tc>
          <w:tcPr>
            <w:tcW w:w="45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ПП „Възраждане“</w:t>
            </w:r>
          </w:p>
        </w:tc>
        <w:tc>
          <w:tcPr>
            <w:tcW w:w="36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0</w:t>
            </w:r>
          </w:p>
        </w:tc>
      </w:tr>
      <w:tr w:rsidR="000E3B13" w:rsidRPr="00EF73D0" w:rsidTr="000E3B13">
        <w:tc>
          <w:tcPr>
            <w:tcW w:w="45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ОБЩО</w:t>
            </w:r>
          </w:p>
        </w:tc>
        <w:tc>
          <w:tcPr>
            <w:tcW w:w="36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E3B13" w:rsidRPr="00EF73D0" w:rsidRDefault="000E3B13" w:rsidP="000E3B1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F73D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3</w:t>
            </w:r>
          </w:p>
        </w:tc>
      </w:tr>
    </w:tbl>
    <w:p w:rsidR="00062182" w:rsidRPr="00EF73D0" w:rsidRDefault="00062182" w:rsidP="000E3B13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062182" w:rsidRPr="00EF73D0" w:rsidRDefault="00062182" w:rsidP="000E3B13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0E3B13" w:rsidRPr="00EF73D0" w:rsidRDefault="000E3B13" w:rsidP="00EF73D0">
      <w:pPr>
        <w:shd w:val="clear" w:color="auto" w:fill="FFFFFF"/>
        <w:spacing w:after="10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Настоящото решение подлежи на обжалване в 3- дневен срок от обявяването му пред ЦИК, съгласно чл.88 ал 1 от ИК.</w:t>
      </w:r>
    </w:p>
    <w:p w:rsidR="00AC4717" w:rsidRPr="00EF73D0" w:rsidRDefault="00AC4717" w:rsidP="00BD0C90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AC4717" w:rsidRPr="00EF73D0" w:rsidRDefault="00AC4717" w:rsidP="00AC4717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  <w:r w:rsidR="006D330B"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Красимира Кръстева</w:t>
      </w:r>
    </w:p>
    <w:p w:rsidR="00AC4717" w:rsidRPr="00EF73D0" w:rsidRDefault="00AC4717" w:rsidP="00AC4717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 Милена </w:t>
      </w:r>
      <w:r w:rsidR="006D330B" w:rsidRPr="00EF73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Генова</w:t>
      </w:r>
    </w:p>
    <w:p w:rsidR="00BC292D" w:rsidRPr="00EF73D0" w:rsidRDefault="00BC292D">
      <w:pPr>
        <w:rPr>
          <w:rFonts w:ascii="Times New Roman" w:hAnsi="Times New Roman" w:cs="Times New Roman"/>
          <w:sz w:val="28"/>
          <w:szCs w:val="28"/>
        </w:rPr>
      </w:pPr>
    </w:p>
    <w:sectPr w:rsidR="00BC292D" w:rsidRPr="00EF73D0" w:rsidSect="00BC2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145D"/>
    <w:multiLevelType w:val="multilevel"/>
    <w:tmpl w:val="ADAE7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723BA"/>
    <w:multiLevelType w:val="multilevel"/>
    <w:tmpl w:val="A570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81F12"/>
    <w:multiLevelType w:val="multilevel"/>
    <w:tmpl w:val="758E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60F65"/>
    <w:multiLevelType w:val="multilevel"/>
    <w:tmpl w:val="3CBE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AB6B4E"/>
    <w:multiLevelType w:val="multilevel"/>
    <w:tmpl w:val="C3866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641C04"/>
    <w:multiLevelType w:val="multilevel"/>
    <w:tmpl w:val="F8E87E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CE61BE"/>
    <w:multiLevelType w:val="multilevel"/>
    <w:tmpl w:val="DCDC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133387"/>
    <w:multiLevelType w:val="multilevel"/>
    <w:tmpl w:val="1940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13409"/>
    <w:rsid w:val="00013409"/>
    <w:rsid w:val="00062182"/>
    <w:rsid w:val="000E3B13"/>
    <w:rsid w:val="00147C4F"/>
    <w:rsid w:val="00171D0A"/>
    <w:rsid w:val="001F60E5"/>
    <w:rsid w:val="00237D73"/>
    <w:rsid w:val="00261FAE"/>
    <w:rsid w:val="002A4C06"/>
    <w:rsid w:val="00382DEE"/>
    <w:rsid w:val="004A3E13"/>
    <w:rsid w:val="00515AD4"/>
    <w:rsid w:val="00520834"/>
    <w:rsid w:val="005B3DE9"/>
    <w:rsid w:val="005C3551"/>
    <w:rsid w:val="006051F3"/>
    <w:rsid w:val="006125ED"/>
    <w:rsid w:val="00677E63"/>
    <w:rsid w:val="006D330B"/>
    <w:rsid w:val="006E436D"/>
    <w:rsid w:val="007A4A58"/>
    <w:rsid w:val="008A3A49"/>
    <w:rsid w:val="009013AD"/>
    <w:rsid w:val="009526AF"/>
    <w:rsid w:val="00962FCB"/>
    <w:rsid w:val="009B1881"/>
    <w:rsid w:val="009C5561"/>
    <w:rsid w:val="00AC4717"/>
    <w:rsid w:val="00BA2873"/>
    <w:rsid w:val="00BC292D"/>
    <w:rsid w:val="00BD0C90"/>
    <w:rsid w:val="00BE1E56"/>
    <w:rsid w:val="00C27E7A"/>
    <w:rsid w:val="00C6055C"/>
    <w:rsid w:val="00D40B96"/>
    <w:rsid w:val="00DF43AE"/>
    <w:rsid w:val="00EF73D0"/>
    <w:rsid w:val="00F966EE"/>
    <w:rsid w:val="00F9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E3B"/>
    <w:rPr>
      <w:color w:val="0000FF"/>
      <w:u w:val="single"/>
    </w:rPr>
  </w:style>
  <w:style w:type="paragraph" w:customStyle="1" w:styleId="resh-title">
    <w:name w:val="resh-title"/>
    <w:basedOn w:val="a"/>
    <w:rsid w:val="00F9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F9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97E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3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309</Words>
  <Characters>1765</Characters>
  <Application>Microsoft Office Word</Application>
  <DocSecurity>0</DocSecurity>
  <Lines>14</Lines>
  <Paragraphs>4</Paragraphs>
  <ScaleCrop>false</ScaleCrop>
  <Company>ObshtA-Yablanitsa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Schet6</dc:creator>
  <cp:lastModifiedBy>ObA-Yablanitsa AOP</cp:lastModifiedBy>
  <cp:revision>9</cp:revision>
  <cp:lastPrinted>2022-05-30T12:06:00Z</cp:lastPrinted>
  <dcterms:created xsi:type="dcterms:W3CDTF">2022-05-30T11:06:00Z</dcterms:created>
  <dcterms:modified xsi:type="dcterms:W3CDTF">2022-05-30T12:12:00Z</dcterms:modified>
</cp:coreProperties>
</file>