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2B" w:rsidRDefault="00014AD5" w:rsidP="000875A1">
      <w:r>
        <w:t xml:space="preserve">                                          ОБЩИНСКА ИЗБИРАТЕЛНА  КОМИСИЯ-ЯБЛАНИЦА </w:t>
      </w:r>
    </w:p>
    <w:p w:rsidR="00014AD5" w:rsidRDefault="00014AD5" w:rsidP="000875A1">
      <w:r>
        <w:t xml:space="preserve">                                          ============================================</w:t>
      </w:r>
    </w:p>
    <w:p w:rsidR="00830666" w:rsidRDefault="00830666" w:rsidP="000875A1"/>
    <w:p w:rsidR="00830666" w:rsidRDefault="00830666" w:rsidP="000875A1">
      <w:r>
        <w:t xml:space="preserve">                                                             Р Е Ш Е Н И Е</w:t>
      </w:r>
    </w:p>
    <w:p w:rsidR="00830666" w:rsidRDefault="00830666" w:rsidP="000875A1">
      <w:r>
        <w:t xml:space="preserve">                                                            № 82-МИ</w:t>
      </w:r>
    </w:p>
    <w:p w:rsidR="00830666" w:rsidRDefault="00830666" w:rsidP="000875A1">
      <w:r>
        <w:t xml:space="preserve">                  </w:t>
      </w:r>
      <w:r w:rsidR="003A058B">
        <w:t xml:space="preserve">                     Ябланица,20</w:t>
      </w:r>
      <w:r>
        <w:t>.10.2023г.</w:t>
      </w:r>
    </w:p>
    <w:p w:rsidR="0033472B" w:rsidRDefault="0033472B" w:rsidP="000875A1"/>
    <w:p w:rsidR="000875A1" w:rsidRPr="000875A1" w:rsidRDefault="0033472B" w:rsidP="003529ED">
      <w:pPr>
        <w:jc w:val="both"/>
      </w:pPr>
      <w:r>
        <w:t>ОТ</w:t>
      </w:r>
      <w:r w:rsidR="000875A1" w:rsidRPr="000875A1">
        <w:t xml:space="preserve">НОСНО: приемане на график за демонстрационни пробни гласувания в населените места, в които ще се провежда гласуване със специализирани устройства за машинно гласуване </w:t>
      </w:r>
      <w:r w:rsidR="00830666">
        <w:t>на територията на община Ябланица</w:t>
      </w:r>
      <w:r w:rsidR="000875A1" w:rsidRPr="000875A1">
        <w:t xml:space="preserve"> за изборите за общински съветници и кметове, насрочени за 29 октомври 2023г.</w:t>
      </w:r>
    </w:p>
    <w:p w:rsidR="000875A1" w:rsidRPr="000875A1" w:rsidRDefault="000875A1" w:rsidP="003529ED">
      <w:pPr>
        <w:jc w:val="both"/>
      </w:pPr>
      <w:r w:rsidRPr="000875A1">
        <w:t xml:space="preserve">Във връзка с График за получаване на специализирани устройства за машинно гласуване следва / СУЕМГ/, следва да се организират демонстрационни пробни гласувания във всички населени места, в които ще има гласуване със специализирани устройства за машинно гласуване </w:t>
      </w:r>
      <w:r w:rsidR="00830666">
        <w:t>на територията на община Ябланица</w:t>
      </w:r>
      <w:r w:rsidRPr="000875A1">
        <w:t>, за да могат избирателите да гласуват пробно с машина преди изборите. След съгласуване с об</w:t>
      </w:r>
      <w:r w:rsidR="00830666">
        <w:t>щинска администрация гр. Ябланица</w:t>
      </w:r>
      <w:r w:rsidRPr="000875A1">
        <w:t>, следва да се приеме и утвърди график за провеждане на демонстрационни пробни гласувания.</w:t>
      </w:r>
    </w:p>
    <w:p w:rsidR="000875A1" w:rsidRPr="000875A1" w:rsidRDefault="000875A1" w:rsidP="003529ED">
      <w:pPr>
        <w:jc w:val="both"/>
      </w:pPr>
      <w:r w:rsidRPr="000875A1">
        <w:t>Поради изложеното и на основание чл. 87, ал. 1, т. 1 от Изборния кодекс, Общи</w:t>
      </w:r>
      <w:r w:rsidR="00830666">
        <w:t>нска избирателна комисия Ябланица</w:t>
      </w:r>
    </w:p>
    <w:p w:rsidR="000875A1" w:rsidRPr="000875A1" w:rsidRDefault="000875A1" w:rsidP="000875A1">
      <w:r w:rsidRPr="000875A1">
        <w:t> </w:t>
      </w:r>
      <w:r w:rsidR="00830666">
        <w:t xml:space="preserve">                                                                            </w:t>
      </w:r>
      <w:r w:rsidRPr="000875A1">
        <w:rPr>
          <w:b/>
          <w:bCs/>
        </w:rPr>
        <w:t>Р Е Ш И :</w:t>
      </w:r>
    </w:p>
    <w:p w:rsidR="000875A1" w:rsidRPr="000875A1" w:rsidRDefault="000875A1" w:rsidP="004B7C5E">
      <w:pPr>
        <w:jc w:val="both"/>
      </w:pPr>
      <w:bookmarkStart w:id="0" w:name="_GoBack"/>
      <w:r w:rsidRPr="000875A1">
        <w:t xml:space="preserve">ПРИЕМА график с дата и час за провеждане на демонстрационни пробни гласувания във всички населени места, в които ще има гласуване със специализирани устройства за машинно гласуване, </w:t>
      </w:r>
      <w:r w:rsidR="00830666">
        <w:t>на територията на община Ябланица</w:t>
      </w:r>
      <w:r w:rsidRPr="000875A1">
        <w:t xml:space="preserve"> за изборите за общински съветници и кметове, насрочени за 29 октомври 2023г., както следва:</w:t>
      </w:r>
    </w:p>
    <w:bookmarkEnd w:id="0"/>
    <w:p w:rsidR="000875A1" w:rsidRPr="000875A1" w:rsidRDefault="000875A1" w:rsidP="000875A1">
      <w:r w:rsidRPr="000875A1"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8703"/>
      </w:tblGrid>
      <w:tr w:rsidR="000875A1" w:rsidRPr="000875A1" w:rsidTr="000875A1"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20FC" w:rsidRPr="000875A1" w:rsidRDefault="000875A1" w:rsidP="000875A1">
            <w:r w:rsidRPr="000875A1">
              <w:rPr>
                <w:b/>
                <w:bCs/>
              </w:rPr>
              <w:t>Дата</w:t>
            </w:r>
          </w:p>
        </w:tc>
        <w:tc>
          <w:tcPr>
            <w:tcW w:w="7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20FC" w:rsidRPr="000875A1" w:rsidRDefault="000875A1" w:rsidP="000875A1">
            <w:r w:rsidRPr="000875A1">
              <w:rPr>
                <w:b/>
                <w:bCs/>
              </w:rPr>
              <w:t>Община – населени места, в които ще се провежда машинно гласуване</w:t>
            </w:r>
          </w:p>
        </w:tc>
      </w:tr>
      <w:tr w:rsidR="000875A1" w:rsidRPr="000875A1" w:rsidTr="000875A1"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75A1" w:rsidRPr="000875A1" w:rsidRDefault="000875A1" w:rsidP="000875A1">
            <w:r w:rsidRPr="000875A1">
              <w:t> </w:t>
            </w:r>
          </w:p>
        </w:tc>
        <w:tc>
          <w:tcPr>
            <w:tcW w:w="7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75A1" w:rsidRPr="000875A1" w:rsidRDefault="000875A1" w:rsidP="000875A1">
            <w:r w:rsidRPr="000875A1">
              <w:t> </w:t>
            </w:r>
          </w:p>
        </w:tc>
      </w:tr>
      <w:tr w:rsidR="000875A1" w:rsidRPr="000875A1" w:rsidTr="000875A1"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75A1" w:rsidRPr="000875A1" w:rsidRDefault="000875A1" w:rsidP="000875A1">
            <w:r w:rsidRPr="000875A1">
              <w:rPr>
                <w:b/>
                <w:bCs/>
              </w:rPr>
              <w:t>21.10.2023г.</w:t>
            </w:r>
          </w:p>
          <w:p w:rsidR="000875A1" w:rsidRPr="000875A1" w:rsidRDefault="00830666" w:rsidP="000875A1">
            <w:r>
              <w:t>12</w:t>
            </w:r>
            <w:r w:rsidR="000875A1" w:rsidRPr="000875A1">
              <w:t>.00 - 17.00ч.</w:t>
            </w:r>
          </w:p>
          <w:p w:rsidR="000875A1" w:rsidRPr="000875A1" w:rsidRDefault="000875A1" w:rsidP="000875A1">
            <w:r w:rsidRPr="000875A1">
              <w:t> </w:t>
            </w:r>
          </w:p>
          <w:p w:rsidR="000875A1" w:rsidRPr="000875A1" w:rsidRDefault="000875A1" w:rsidP="000875A1">
            <w:r w:rsidRPr="000875A1">
              <w:rPr>
                <w:b/>
                <w:bCs/>
              </w:rPr>
              <w:t>22.10.2023г.</w:t>
            </w:r>
            <w:r w:rsidR="00830666">
              <w:rPr>
                <w:b/>
                <w:bCs/>
              </w:rPr>
              <w:t>9,00-17,00 часа</w:t>
            </w:r>
          </w:p>
          <w:p w:rsidR="00830666" w:rsidRDefault="00830666" w:rsidP="000875A1">
            <w:r>
              <w:lastRenderedPageBreak/>
              <w:t>22.10.2023г.</w:t>
            </w:r>
            <w:r w:rsidR="00EF79D9">
              <w:t>-с.Добревци</w:t>
            </w:r>
          </w:p>
          <w:p w:rsidR="00830666" w:rsidRDefault="00830666" w:rsidP="000875A1">
            <w:r>
              <w:t>9,00-11,00 часа</w:t>
            </w:r>
            <w:r w:rsidR="00EF79D9">
              <w:t>-читалище</w:t>
            </w:r>
          </w:p>
          <w:p w:rsidR="00830666" w:rsidRDefault="00830666" w:rsidP="000875A1">
            <w:r>
              <w:t>с.Златна Панега-11,30-13,30 часа</w:t>
            </w:r>
            <w:r w:rsidR="00EF79D9">
              <w:t>-пенсионерски клуб</w:t>
            </w:r>
          </w:p>
          <w:p w:rsidR="00830666" w:rsidRDefault="00830666" w:rsidP="000875A1">
            <w:r>
              <w:t>с.Брестница-14,00-16,00 часа</w:t>
            </w:r>
            <w:r w:rsidR="00EF79D9">
              <w:t>-читалище</w:t>
            </w:r>
          </w:p>
          <w:p w:rsidR="001B20FC" w:rsidRPr="000875A1" w:rsidRDefault="001B20FC" w:rsidP="000875A1"/>
        </w:tc>
        <w:tc>
          <w:tcPr>
            <w:tcW w:w="7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75A1" w:rsidRPr="000875A1" w:rsidRDefault="00830666" w:rsidP="000875A1">
            <w:r>
              <w:rPr>
                <w:b/>
                <w:bCs/>
              </w:rPr>
              <w:lastRenderedPageBreak/>
              <w:t>град Ябланица, нова сграда-център  на община Ябланица</w:t>
            </w:r>
          </w:p>
          <w:p w:rsidR="000875A1" w:rsidRPr="000875A1" w:rsidRDefault="00830666" w:rsidP="000875A1">
            <w:r>
              <w:t>отговорници: Ивелина Радева</w:t>
            </w:r>
            <w:r w:rsidR="000875A1" w:rsidRPr="000875A1">
              <w:t> </w:t>
            </w:r>
            <w:r>
              <w:t>Валентина Йотова</w:t>
            </w:r>
          </w:p>
          <w:p w:rsidR="001B20FC" w:rsidRDefault="001B20FC" w:rsidP="00830666"/>
          <w:p w:rsidR="00830666" w:rsidRPr="000875A1" w:rsidRDefault="00830666" w:rsidP="00830666"/>
        </w:tc>
      </w:tr>
    </w:tbl>
    <w:p w:rsidR="000875A1" w:rsidRPr="000875A1" w:rsidRDefault="000875A1" w:rsidP="000875A1">
      <w:r w:rsidRPr="000875A1">
        <w:lastRenderedPageBreak/>
        <w:t> </w:t>
      </w:r>
    </w:p>
    <w:p w:rsidR="000875A1" w:rsidRPr="000875A1" w:rsidRDefault="000875A1" w:rsidP="000875A1">
      <w:r w:rsidRPr="000875A1">
        <w:t>ОПРЕДЕЛЯ свои представители – членове Общинс</w:t>
      </w:r>
      <w:r w:rsidR="00830666">
        <w:t>ка избирателна комисия – Ябланица</w:t>
      </w:r>
      <w:r w:rsidRPr="000875A1">
        <w:t>, както следва:</w:t>
      </w:r>
    </w:p>
    <w:p w:rsidR="000875A1" w:rsidRPr="000875A1" w:rsidRDefault="000875A1" w:rsidP="000875A1">
      <w:r w:rsidRPr="000875A1">
        <w:t> </w:t>
      </w:r>
    </w:p>
    <w:p w:rsidR="000875A1" w:rsidRPr="000875A1" w:rsidRDefault="00830666" w:rsidP="000875A1">
      <w:r>
        <w:t xml:space="preserve">Ивелина </w:t>
      </w:r>
      <w:r w:rsidR="008E7996">
        <w:t>Лазарова Радева</w:t>
      </w:r>
      <w:r w:rsidR="000875A1" w:rsidRPr="000875A1">
        <w:t>, ЕГН **********</w:t>
      </w:r>
    </w:p>
    <w:p w:rsidR="008E7996" w:rsidRDefault="008E7996" w:rsidP="000875A1">
      <w:r>
        <w:t>Валентина Лазарова Йотова, ЕГН *********</w:t>
      </w:r>
    </w:p>
    <w:p w:rsidR="000875A1" w:rsidRPr="000875A1" w:rsidRDefault="008E7996" w:rsidP="000875A1">
      <w:r>
        <w:t>Ваня Петкова Иванова</w:t>
      </w:r>
      <w:r w:rsidR="000875A1" w:rsidRPr="000875A1">
        <w:t>, ЕГН **********</w:t>
      </w:r>
    </w:p>
    <w:p w:rsidR="000875A1" w:rsidRPr="000875A1" w:rsidRDefault="008E7996" w:rsidP="000875A1">
      <w:r>
        <w:t>Илонка Петкова Димитрова</w:t>
      </w:r>
      <w:r w:rsidR="000875A1" w:rsidRPr="000875A1">
        <w:t>, ЕГН **********</w:t>
      </w:r>
    </w:p>
    <w:p w:rsidR="000875A1" w:rsidRDefault="008E7996" w:rsidP="000875A1">
      <w:r>
        <w:t>Диана Василева Маринова</w:t>
      </w:r>
      <w:r w:rsidR="000875A1" w:rsidRPr="000875A1">
        <w:t>, ЕГН **********</w:t>
      </w:r>
    </w:p>
    <w:p w:rsidR="007B072E" w:rsidRDefault="007B072E" w:rsidP="000875A1">
      <w:r>
        <w:t>Настоящето решение подлежи на обжалване пред ЦИК в тридневен срок от обявяването му.</w:t>
      </w:r>
    </w:p>
    <w:p w:rsidR="007B072E" w:rsidRDefault="007B072E" w:rsidP="000875A1"/>
    <w:p w:rsidR="007B072E" w:rsidRDefault="007B072E" w:rsidP="000875A1">
      <w:r>
        <w:t>Председател: Милена Генова</w:t>
      </w:r>
    </w:p>
    <w:p w:rsidR="007B072E" w:rsidRPr="000875A1" w:rsidRDefault="007B072E" w:rsidP="000875A1">
      <w:r>
        <w:t>Секретар:         Диана Маринова</w:t>
      </w:r>
    </w:p>
    <w:p w:rsidR="0093497E" w:rsidRDefault="0093497E"/>
    <w:sectPr w:rsidR="00934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A1"/>
    <w:rsid w:val="00014AD5"/>
    <w:rsid w:val="000875A1"/>
    <w:rsid w:val="001B20FC"/>
    <w:rsid w:val="0033472B"/>
    <w:rsid w:val="003529ED"/>
    <w:rsid w:val="003A058B"/>
    <w:rsid w:val="004B7C5E"/>
    <w:rsid w:val="007B072E"/>
    <w:rsid w:val="00830666"/>
    <w:rsid w:val="008E7996"/>
    <w:rsid w:val="0093497E"/>
    <w:rsid w:val="00E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9</cp:revision>
  <dcterms:created xsi:type="dcterms:W3CDTF">2023-10-23T06:02:00Z</dcterms:created>
  <dcterms:modified xsi:type="dcterms:W3CDTF">2023-10-23T06:23:00Z</dcterms:modified>
</cp:coreProperties>
</file>