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53" w:rsidRDefault="00E02553" w:rsidP="00DE7E88">
      <w:pPr>
        <w:rPr>
          <w:sz w:val="28"/>
          <w:szCs w:val="28"/>
        </w:rPr>
      </w:pPr>
      <w:r>
        <w:t xml:space="preserve">                             </w:t>
      </w:r>
      <w:r>
        <w:rPr>
          <w:sz w:val="28"/>
          <w:szCs w:val="28"/>
        </w:rPr>
        <w:t>ОБЩИНСКА ИЗБИРАТЕЛНА КОМИСИЯ-Ябланица</w:t>
      </w:r>
    </w:p>
    <w:p w:rsidR="00E02553" w:rsidRDefault="00E02553" w:rsidP="00DE7E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==========================================</w:t>
      </w:r>
    </w:p>
    <w:p w:rsidR="00E02553" w:rsidRPr="00E02553" w:rsidRDefault="00E02553" w:rsidP="00DE7E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Р Е Ш Е Н И Е</w:t>
      </w:r>
    </w:p>
    <w:p w:rsidR="00E02553" w:rsidRDefault="00E02553" w:rsidP="00DE7E88">
      <w:r>
        <w:t xml:space="preserve">                                                            №</w:t>
      </w:r>
      <w:r w:rsidR="00435135">
        <w:t xml:space="preserve">    </w:t>
      </w:r>
      <w:r w:rsidR="00575CDF">
        <w:t>123</w:t>
      </w:r>
      <w:r>
        <w:t>-МИ</w:t>
      </w:r>
    </w:p>
    <w:p w:rsidR="00E02553" w:rsidRDefault="00E02553" w:rsidP="00DE7E88">
      <w:r>
        <w:t xml:space="preserve">                           </w:t>
      </w:r>
      <w:r w:rsidR="00575CDF">
        <w:t xml:space="preserve">             Ябланица,05.11.</w:t>
      </w:r>
      <w:r>
        <w:t xml:space="preserve"> 2023г.</w:t>
      </w:r>
    </w:p>
    <w:p w:rsidR="0075760A" w:rsidRDefault="0075760A" w:rsidP="00DE7E88"/>
    <w:p w:rsidR="00DE7E88" w:rsidRPr="00DE7E88" w:rsidRDefault="00E02553" w:rsidP="00B732FC">
      <w:pPr>
        <w:jc w:val="both"/>
      </w:pPr>
      <w:r>
        <w:t xml:space="preserve">              ОТНОСНО:О</w:t>
      </w:r>
      <w:r w:rsidR="00DE7E88" w:rsidRPr="00DE7E88">
        <w:t>пределяне</w:t>
      </w:r>
      <w:r>
        <w:t xml:space="preserve"> на членове  на ОИК-Ябланица</w:t>
      </w:r>
      <w:r w:rsidR="00DE7E88" w:rsidRPr="00DE7E88">
        <w:t xml:space="preserve">, които да предадат след края на изборния ден </w:t>
      </w:r>
      <w:r w:rsidR="00E14A3D">
        <w:t xml:space="preserve">–втори тур </w:t>
      </w:r>
      <w:r w:rsidR="00DE7E88" w:rsidRPr="00DE7E88">
        <w:t>на ЦИК протоколите и книжата съгласно чл.457, ал.1 и ал.2 от Изборния кодекс и т.11 от Оперативният план за организацията на работата на ЦИК, приет с Решение</w:t>
      </w:r>
      <w:r w:rsidR="001371B3">
        <w:t xml:space="preserve"> № 2784-МИ/26.10.2023 г. на ЦИК.Определяне членове на ОИК за предаване на устройствата за </w:t>
      </w:r>
      <w:proofErr w:type="spellStart"/>
      <w:r w:rsidR="00D90E1F">
        <w:t>видеонаблюдение</w:t>
      </w:r>
      <w:proofErr w:type="spellEnd"/>
      <w:r w:rsidR="00D90E1F">
        <w:t xml:space="preserve"> и видеозапис</w:t>
      </w:r>
      <w:r w:rsidR="001371B3">
        <w:t xml:space="preserve"> на Информационното обслужване.</w:t>
      </w:r>
    </w:p>
    <w:p w:rsidR="00DE7E88" w:rsidRPr="00DE7E88" w:rsidRDefault="008D32F3" w:rsidP="00B732FC">
      <w:pPr>
        <w:jc w:val="both"/>
      </w:pPr>
      <w:r>
        <w:t xml:space="preserve">             </w:t>
      </w:r>
      <w:r w:rsidR="00DE7E88" w:rsidRPr="00DE7E88">
        <w:t>На основание чл.457 ал.1 и ал.2 от Изборния кодекс и  Решение №2784-МИ/26.10.2023 г. във връзка с Решение №2819-МИ/27.10.2023 г. на ЦИК, Общин</w:t>
      </w:r>
      <w:r w:rsidR="00B732FC">
        <w:t>ска избирателна комисия гр.Ябланица</w:t>
      </w:r>
      <w:r w:rsidR="00DE7E88" w:rsidRPr="00DE7E88">
        <w:t>:</w:t>
      </w:r>
    </w:p>
    <w:p w:rsidR="00DE7E88" w:rsidRPr="00DE7E88" w:rsidRDefault="00DE7E88" w:rsidP="00DE7E88">
      <w:r w:rsidRPr="00DE7E88">
        <w:t> </w:t>
      </w:r>
    </w:p>
    <w:p w:rsidR="00DE7E88" w:rsidRPr="00DE7E88" w:rsidRDefault="00E02553" w:rsidP="00DE7E88">
      <w:r>
        <w:rPr>
          <w:b/>
          <w:bCs/>
        </w:rPr>
        <w:t xml:space="preserve">                                                                </w:t>
      </w:r>
      <w:r w:rsidR="00DE7E88" w:rsidRPr="00DE7E88">
        <w:rPr>
          <w:b/>
          <w:bCs/>
        </w:rPr>
        <w:t>РЕШИ: </w:t>
      </w:r>
    </w:p>
    <w:p w:rsidR="00DE7E88" w:rsidRPr="00DE7E88" w:rsidRDefault="009F304F" w:rsidP="00E02553">
      <w:pPr>
        <w:jc w:val="both"/>
      </w:pPr>
      <w:r>
        <w:t xml:space="preserve">            </w:t>
      </w:r>
      <w:r w:rsidR="001371B3">
        <w:t>1.</w:t>
      </w:r>
      <w:r w:rsidR="00E02553">
        <w:t>Определя следните членове на ОИК- Ябланица</w:t>
      </w:r>
      <w:r w:rsidR="00DE7E88" w:rsidRPr="00DE7E88">
        <w:t>, които след приключване на изборния ден и дейностите по обработка в изчислителния пункт</w:t>
      </w:r>
      <w:r w:rsidR="00575CDF">
        <w:t>-за втори тур</w:t>
      </w:r>
      <w:r w:rsidR="00DE7E88" w:rsidRPr="00DE7E88">
        <w:t xml:space="preserve"> ОИК да пре</w:t>
      </w:r>
      <w:r w:rsidR="00E14A3D">
        <w:t>дадат на ЦИК не по-късно от 07.11</w:t>
      </w:r>
      <w:r w:rsidR="00DE7E88" w:rsidRPr="00DE7E88">
        <w:t>.2023 г.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</w:t>
      </w:r>
      <w:r w:rsidR="00053F76">
        <w:t>6.10.2023 г. на ЦИК.</w:t>
      </w:r>
    </w:p>
    <w:p w:rsidR="00DE7E88" w:rsidRPr="00DE7E88" w:rsidRDefault="00E02553" w:rsidP="00DE7E88">
      <w:pPr>
        <w:numPr>
          <w:ilvl w:val="0"/>
          <w:numId w:val="1"/>
        </w:numPr>
      </w:pPr>
      <w:r>
        <w:t>Милена Василева Генова</w:t>
      </w:r>
      <w:r w:rsidR="00DE7E88" w:rsidRPr="00DE7E88">
        <w:t xml:space="preserve"> – </w:t>
      </w:r>
      <w:r w:rsidR="00575CDF">
        <w:t xml:space="preserve">          председател</w:t>
      </w:r>
    </w:p>
    <w:p w:rsidR="00DE7E88" w:rsidRPr="00DE7E88" w:rsidRDefault="00575CDF" w:rsidP="00DE7E88">
      <w:pPr>
        <w:numPr>
          <w:ilvl w:val="0"/>
          <w:numId w:val="1"/>
        </w:numPr>
      </w:pPr>
      <w:r>
        <w:t>Диана Василева Маринова -         секретар</w:t>
      </w:r>
    </w:p>
    <w:p w:rsidR="00DE7E88" w:rsidRDefault="00575CDF" w:rsidP="00E02553">
      <w:pPr>
        <w:pStyle w:val="a3"/>
        <w:numPr>
          <w:ilvl w:val="0"/>
          <w:numId w:val="1"/>
        </w:numPr>
      </w:pPr>
      <w:r>
        <w:t>Ивелина Лазарова Радева</w:t>
      </w:r>
      <w:r w:rsidR="00E02553">
        <w:t>-</w:t>
      </w:r>
      <w:r>
        <w:t xml:space="preserve">            член</w:t>
      </w:r>
    </w:p>
    <w:p w:rsidR="00882C1C" w:rsidRDefault="00882C1C" w:rsidP="00882C1C">
      <w:pPr>
        <w:pStyle w:val="a3"/>
      </w:pPr>
    </w:p>
    <w:p w:rsidR="00E02553" w:rsidRDefault="00575CDF" w:rsidP="00E02553">
      <w:pPr>
        <w:pStyle w:val="a3"/>
      </w:pPr>
      <w:r>
        <w:t>Или Ваня Петкова Иванова-         зам.председател</w:t>
      </w:r>
    </w:p>
    <w:p w:rsidR="001371B3" w:rsidRPr="00DE7E88" w:rsidRDefault="009F304F" w:rsidP="001371B3">
      <w:r>
        <w:t xml:space="preserve">           </w:t>
      </w:r>
      <w:r w:rsidR="001371B3">
        <w:t xml:space="preserve">2.Определя същите членове заедно с протоколите  за изборите от втори тур  да предадат 11/единадесет/ устройства за </w:t>
      </w:r>
      <w:proofErr w:type="spellStart"/>
      <w:r w:rsidR="001371B3">
        <w:t>видеонаблюдение</w:t>
      </w:r>
      <w:proofErr w:type="spellEnd"/>
      <w:r w:rsidR="00697622">
        <w:t xml:space="preserve"> </w:t>
      </w:r>
      <w:r w:rsidR="001371B3">
        <w:t xml:space="preserve"> и видеозапис,съгласно Решение 2601,т.9/05.10.2023г. и писмо МИ-15-1282/03.11.2023г. на ЦИК на“ Информационно обслужване“ АД.</w:t>
      </w:r>
    </w:p>
    <w:p w:rsidR="00E02553" w:rsidRDefault="00DE7E88" w:rsidP="00DE7E88">
      <w:bookmarkStart w:id="0" w:name="_GoBack"/>
      <w:bookmarkEnd w:id="0"/>
      <w:r w:rsidRPr="00DE7E88">
        <w:t>Решението може да се обжалва в тридневен срок от обявяването му пред ЦИК.</w:t>
      </w:r>
    </w:p>
    <w:p w:rsidR="00E02553" w:rsidRDefault="00E02553" w:rsidP="00DE7E88">
      <w:r>
        <w:t xml:space="preserve">            Председател:Милена Генова</w:t>
      </w:r>
    </w:p>
    <w:p w:rsidR="00E02553" w:rsidRDefault="00E02553" w:rsidP="00DE7E88">
      <w:r>
        <w:t xml:space="preserve">            Секретар:        Диана Маринова</w:t>
      </w:r>
    </w:p>
    <w:p w:rsidR="00E02553" w:rsidRPr="00DE7E88" w:rsidRDefault="00E02553" w:rsidP="00DE7E88"/>
    <w:p w:rsidR="00DE7E88" w:rsidRPr="00DE7E88" w:rsidRDefault="00DE7E88" w:rsidP="00DE7E88">
      <w:r w:rsidRPr="00DE7E88">
        <w:t> </w:t>
      </w:r>
    </w:p>
    <w:p w:rsidR="007F1D7E" w:rsidRDefault="007F1D7E"/>
    <w:sectPr w:rsidR="007F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54F0"/>
    <w:multiLevelType w:val="multilevel"/>
    <w:tmpl w:val="6C82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88"/>
    <w:rsid w:val="00053F76"/>
    <w:rsid w:val="00060408"/>
    <w:rsid w:val="001371B3"/>
    <w:rsid w:val="00435135"/>
    <w:rsid w:val="00575CDF"/>
    <w:rsid w:val="00697622"/>
    <w:rsid w:val="0075760A"/>
    <w:rsid w:val="007F1D7E"/>
    <w:rsid w:val="00882C1C"/>
    <w:rsid w:val="008D32F3"/>
    <w:rsid w:val="009C68E6"/>
    <w:rsid w:val="009F304F"/>
    <w:rsid w:val="00B732FC"/>
    <w:rsid w:val="00D90E1F"/>
    <w:rsid w:val="00DE7E88"/>
    <w:rsid w:val="00E02553"/>
    <w:rsid w:val="00E1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dcterms:created xsi:type="dcterms:W3CDTF">2023-11-05T16:14:00Z</dcterms:created>
  <dcterms:modified xsi:type="dcterms:W3CDTF">2023-11-05T16:33:00Z</dcterms:modified>
</cp:coreProperties>
</file>