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AD2" w:rsidRPr="008162EE" w:rsidRDefault="000D5E33" w:rsidP="00D734B7">
      <w:pPr>
        <w:autoSpaceDE w:val="0"/>
        <w:autoSpaceDN w:val="0"/>
        <w:adjustRightInd w:val="0"/>
        <w:spacing w:after="0" w:line="240" w:lineRule="auto"/>
        <w:jc w:val="center"/>
        <w:rPr>
          <w:rFonts w:ascii="Times New Roman" w:hAnsi="Times New Roman" w:cs="Times New Roman"/>
          <w:b/>
          <w:bCs/>
          <w:sz w:val="24"/>
          <w:szCs w:val="24"/>
        </w:rPr>
      </w:pPr>
      <w:r w:rsidRPr="008162EE">
        <w:rPr>
          <w:rFonts w:ascii="Times New Roman" w:hAnsi="Times New Roman" w:cs="Times New Roman"/>
          <w:b/>
          <w:bCs/>
          <w:sz w:val="24"/>
          <w:szCs w:val="24"/>
        </w:rPr>
        <w:t>ОБЩИНСКА ИЗБИРАТЕЛНА КОМИСИЯ</w:t>
      </w:r>
    </w:p>
    <w:p w:rsidR="000D5E33" w:rsidRPr="008162EE" w:rsidRDefault="000D5E33" w:rsidP="00D734B7">
      <w:pPr>
        <w:autoSpaceDE w:val="0"/>
        <w:autoSpaceDN w:val="0"/>
        <w:adjustRightInd w:val="0"/>
        <w:spacing w:after="0" w:line="240" w:lineRule="auto"/>
        <w:jc w:val="center"/>
        <w:rPr>
          <w:rFonts w:ascii="Times New Roman" w:hAnsi="Times New Roman" w:cs="Times New Roman"/>
          <w:b/>
          <w:bCs/>
          <w:sz w:val="24"/>
          <w:szCs w:val="24"/>
        </w:rPr>
      </w:pPr>
      <w:r w:rsidRPr="008162EE">
        <w:rPr>
          <w:rFonts w:ascii="Times New Roman" w:hAnsi="Times New Roman" w:cs="Times New Roman"/>
          <w:b/>
          <w:bCs/>
          <w:sz w:val="24"/>
          <w:szCs w:val="24"/>
        </w:rPr>
        <w:t>ОБЩИНА ЯБЛАНИЦА</w:t>
      </w:r>
    </w:p>
    <w:p w:rsidR="000D5E33" w:rsidRPr="008162EE" w:rsidRDefault="000D5E33" w:rsidP="00D734B7">
      <w:pPr>
        <w:autoSpaceDE w:val="0"/>
        <w:autoSpaceDN w:val="0"/>
        <w:adjustRightInd w:val="0"/>
        <w:spacing w:after="0" w:line="240" w:lineRule="auto"/>
        <w:jc w:val="center"/>
        <w:rPr>
          <w:rFonts w:ascii="Times New Roman" w:hAnsi="Times New Roman" w:cs="Times New Roman"/>
          <w:b/>
          <w:bCs/>
          <w:sz w:val="24"/>
          <w:szCs w:val="24"/>
        </w:rPr>
      </w:pPr>
    </w:p>
    <w:p w:rsidR="00947AD2" w:rsidRPr="008162EE" w:rsidRDefault="00947AD2" w:rsidP="00D734B7">
      <w:pPr>
        <w:autoSpaceDE w:val="0"/>
        <w:autoSpaceDN w:val="0"/>
        <w:adjustRightInd w:val="0"/>
        <w:spacing w:after="0" w:line="240" w:lineRule="auto"/>
        <w:jc w:val="center"/>
        <w:rPr>
          <w:rFonts w:ascii="Times New Roman" w:hAnsi="Times New Roman" w:cs="Times New Roman"/>
          <w:b/>
          <w:bCs/>
          <w:sz w:val="24"/>
          <w:szCs w:val="24"/>
        </w:rPr>
      </w:pPr>
      <w:r w:rsidRPr="008162EE">
        <w:rPr>
          <w:rFonts w:ascii="Times New Roman" w:hAnsi="Times New Roman" w:cs="Times New Roman"/>
          <w:b/>
          <w:bCs/>
          <w:sz w:val="24"/>
          <w:szCs w:val="24"/>
        </w:rPr>
        <w:t>П Р О Т О К О Л</w:t>
      </w:r>
    </w:p>
    <w:p w:rsidR="000D5E33" w:rsidRPr="008162EE" w:rsidRDefault="000D5E33" w:rsidP="00D734B7">
      <w:pPr>
        <w:autoSpaceDE w:val="0"/>
        <w:autoSpaceDN w:val="0"/>
        <w:adjustRightInd w:val="0"/>
        <w:spacing w:after="0" w:line="240" w:lineRule="auto"/>
        <w:jc w:val="center"/>
        <w:rPr>
          <w:rFonts w:ascii="Times New Roman" w:hAnsi="Times New Roman" w:cs="Times New Roman"/>
          <w:b/>
          <w:bCs/>
          <w:sz w:val="24"/>
          <w:szCs w:val="24"/>
        </w:rPr>
      </w:pPr>
    </w:p>
    <w:p w:rsidR="000D5E33" w:rsidRPr="0062308A" w:rsidRDefault="000D5E33" w:rsidP="00D734B7">
      <w:pPr>
        <w:autoSpaceDE w:val="0"/>
        <w:autoSpaceDN w:val="0"/>
        <w:adjustRightInd w:val="0"/>
        <w:spacing w:after="0" w:line="240" w:lineRule="auto"/>
        <w:jc w:val="center"/>
        <w:rPr>
          <w:rFonts w:ascii="Times New Roman" w:hAnsi="Times New Roman" w:cs="Times New Roman"/>
          <w:b/>
          <w:bCs/>
          <w:sz w:val="24"/>
          <w:szCs w:val="24"/>
          <w:lang w:val="en-US"/>
        </w:rPr>
      </w:pPr>
      <w:r w:rsidRPr="008162EE">
        <w:rPr>
          <w:rFonts w:ascii="Times New Roman" w:hAnsi="Times New Roman" w:cs="Times New Roman"/>
          <w:b/>
          <w:bCs/>
          <w:sz w:val="24"/>
          <w:szCs w:val="24"/>
        </w:rPr>
        <w:t xml:space="preserve">№ </w:t>
      </w:r>
      <w:r w:rsidR="00E356A9">
        <w:rPr>
          <w:rFonts w:ascii="Times New Roman" w:hAnsi="Times New Roman" w:cs="Times New Roman"/>
          <w:b/>
          <w:bCs/>
          <w:sz w:val="24"/>
          <w:szCs w:val="24"/>
        </w:rPr>
        <w:t>18</w:t>
      </w:r>
    </w:p>
    <w:p w:rsidR="00947AD2" w:rsidRPr="008162EE" w:rsidRDefault="00947AD2" w:rsidP="00947AD2">
      <w:pPr>
        <w:autoSpaceDE w:val="0"/>
        <w:autoSpaceDN w:val="0"/>
        <w:adjustRightInd w:val="0"/>
        <w:spacing w:after="0" w:line="240" w:lineRule="auto"/>
        <w:rPr>
          <w:rFonts w:ascii="Times New Roman" w:hAnsi="Times New Roman" w:cs="Times New Roman"/>
          <w:b/>
          <w:bCs/>
          <w:sz w:val="24"/>
          <w:szCs w:val="24"/>
        </w:rPr>
      </w:pPr>
    </w:p>
    <w:p w:rsidR="000D5E33" w:rsidRDefault="00DE3379" w:rsidP="00947A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w:t>
      </w:r>
      <w:r w:rsidR="001B07EF">
        <w:rPr>
          <w:rFonts w:ascii="Times New Roman" w:hAnsi="Times New Roman" w:cs="Times New Roman"/>
          <w:sz w:val="24"/>
          <w:szCs w:val="24"/>
        </w:rPr>
        <w:t>0</w:t>
      </w:r>
      <w:r w:rsidR="002244D4">
        <w:rPr>
          <w:rFonts w:ascii="Times New Roman" w:hAnsi="Times New Roman" w:cs="Times New Roman"/>
          <w:sz w:val="24"/>
          <w:szCs w:val="24"/>
          <w:lang w:val="en-US"/>
        </w:rPr>
        <w:t>9</w:t>
      </w:r>
      <w:r w:rsidR="008162EE">
        <w:rPr>
          <w:rFonts w:ascii="Times New Roman" w:hAnsi="Times New Roman" w:cs="Times New Roman"/>
          <w:sz w:val="24"/>
          <w:szCs w:val="24"/>
        </w:rPr>
        <w:t>.</w:t>
      </w:r>
      <w:r w:rsidR="001B07EF">
        <w:rPr>
          <w:rFonts w:ascii="Times New Roman" w:hAnsi="Times New Roman" w:cs="Times New Roman"/>
          <w:sz w:val="24"/>
          <w:szCs w:val="24"/>
        </w:rPr>
        <w:t>1</w:t>
      </w:r>
      <w:r w:rsidR="008162EE">
        <w:rPr>
          <w:rFonts w:ascii="Times New Roman" w:hAnsi="Times New Roman" w:cs="Times New Roman"/>
          <w:sz w:val="24"/>
          <w:szCs w:val="24"/>
        </w:rPr>
        <w:t>0.</w:t>
      </w:r>
      <w:r w:rsidR="00947AD2" w:rsidRPr="008162EE">
        <w:rPr>
          <w:rFonts w:ascii="Times New Roman" w:hAnsi="Times New Roman" w:cs="Times New Roman"/>
          <w:sz w:val="24"/>
          <w:szCs w:val="24"/>
        </w:rPr>
        <w:t>2015 г.</w:t>
      </w:r>
      <w:r>
        <w:rPr>
          <w:rFonts w:ascii="Times New Roman" w:hAnsi="Times New Roman" w:cs="Times New Roman"/>
          <w:sz w:val="24"/>
          <w:szCs w:val="24"/>
        </w:rPr>
        <w:t xml:space="preserve"> в </w:t>
      </w:r>
      <w:r w:rsidR="00DF3400">
        <w:rPr>
          <w:rFonts w:ascii="Times New Roman" w:hAnsi="Times New Roman" w:cs="Times New Roman"/>
          <w:sz w:val="24"/>
          <w:szCs w:val="24"/>
        </w:rPr>
        <w:t>1</w:t>
      </w:r>
      <w:r w:rsidR="002244D4">
        <w:rPr>
          <w:rFonts w:ascii="Times New Roman" w:hAnsi="Times New Roman" w:cs="Times New Roman"/>
          <w:sz w:val="24"/>
          <w:szCs w:val="24"/>
          <w:lang w:val="en-US"/>
        </w:rPr>
        <w:t>3</w:t>
      </w:r>
      <w:r>
        <w:rPr>
          <w:rFonts w:ascii="Times New Roman" w:hAnsi="Times New Roman" w:cs="Times New Roman"/>
          <w:sz w:val="24"/>
          <w:szCs w:val="24"/>
        </w:rPr>
        <w:t>:</w:t>
      </w:r>
      <w:r w:rsidR="002244D4">
        <w:rPr>
          <w:rFonts w:ascii="Times New Roman" w:hAnsi="Times New Roman" w:cs="Times New Roman"/>
          <w:sz w:val="24"/>
          <w:szCs w:val="24"/>
          <w:lang w:val="en-US"/>
        </w:rPr>
        <w:t>3</w:t>
      </w:r>
      <w:r>
        <w:rPr>
          <w:rFonts w:ascii="Times New Roman" w:hAnsi="Times New Roman" w:cs="Times New Roman"/>
          <w:sz w:val="24"/>
          <w:szCs w:val="24"/>
        </w:rPr>
        <w:t>0 часа</w:t>
      </w:r>
      <w:r w:rsidR="00947AD2" w:rsidRPr="008162EE">
        <w:rPr>
          <w:rFonts w:ascii="Times New Roman" w:hAnsi="Times New Roman" w:cs="Times New Roman"/>
          <w:sz w:val="24"/>
          <w:szCs w:val="24"/>
        </w:rPr>
        <w:t xml:space="preserve"> се </w:t>
      </w:r>
      <w:r w:rsidR="000D5E33" w:rsidRPr="008162EE">
        <w:rPr>
          <w:rFonts w:ascii="Times New Roman" w:hAnsi="Times New Roman" w:cs="Times New Roman"/>
          <w:sz w:val="24"/>
          <w:szCs w:val="24"/>
        </w:rPr>
        <w:t>проведе заседание на Общинска избирателна комисия, община Ябланица</w:t>
      </w:r>
      <w:r w:rsidR="00F749B7">
        <w:rPr>
          <w:rFonts w:ascii="Times New Roman" w:hAnsi="Times New Roman" w:cs="Times New Roman"/>
          <w:sz w:val="24"/>
          <w:szCs w:val="24"/>
        </w:rPr>
        <w:t xml:space="preserve"> </w:t>
      </w:r>
    </w:p>
    <w:p w:rsidR="003D1F21" w:rsidRPr="008162EE" w:rsidRDefault="003D1F21" w:rsidP="00947AD2">
      <w:pPr>
        <w:autoSpaceDE w:val="0"/>
        <w:autoSpaceDN w:val="0"/>
        <w:adjustRightInd w:val="0"/>
        <w:spacing w:after="0" w:line="240" w:lineRule="auto"/>
        <w:rPr>
          <w:rFonts w:ascii="Times New Roman" w:hAnsi="Times New Roman" w:cs="Times New Roman"/>
          <w:sz w:val="24"/>
          <w:szCs w:val="24"/>
        </w:rPr>
      </w:pPr>
    </w:p>
    <w:p w:rsidR="00BD01B3" w:rsidRDefault="00BD01B3" w:rsidP="00BD01B3">
      <w:pPr>
        <w:autoSpaceDE w:val="0"/>
        <w:autoSpaceDN w:val="0"/>
        <w:adjustRightInd w:val="0"/>
        <w:spacing w:after="0" w:line="240" w:lineRule="auto"/>
        <w:rPr>
          <w:rFonts w:ascii="Times New Roman" w:eastAsia="Calibri" w:hAnsi="Times New Roman" w:cs="Times New Roman"/>
          <w:iCs/>
          <w:sz w:val="24"/>
          <w:szCs w:val="24"/>
          <w:lang w:val="en-US"/>
        </w:rPr>
      </w:pPr>
      <w:r w:rsidRPr="00F30D4C">
        <w:rPr>
          <w:rFonts w:ascii="Times New Roman" w:eastAsia="Calibri" w:hAnsi="Times New Roman" w:cs="Times New Roman"/>
          <w:iCs/>
          <w:sz w:val="24"/>
          <w:szCs w:val="24"/>
        </w:rPr>
        <w:t>Председател: Откривам заседанието</w:t>
      </w:r>
      <w:r>
        <w:rPr>
          <w:rFonts w:ascii="Times New Roman" w:eastAsia="Calibri" w:hAnsi="Times New Roman" w:cs="Times New Roman"/>
          <w:iCs/>
          <w:sz w:val="24"/>
          <w:szCs w:val="24"/>
          <w:lang w:val="en-US"/>
        </w:rPr>
        <w:t xml:space="preserve">. </w:t>
      </w:r>
    </w:p>
    <w:p w:rsidR="00BD01B3" w:rsidRDefault="00BD01B3" w:rsidP="00BD01B3">
      <w:pPr>
        <w:autoSpaceDE w:val="0"/>
        <w:autoSpaceDN w:val="0"/>
        <w:adjustRightInd w:val="0"/>
        <w:spacing w:after="0" w:line="240" w:lineRule="auto"/>
        <w:rPr>
          <w:rFonts w:ascii="Times New Roman" w:hAnsi="Times New Roman"/>
          <w:sz w:val="24"/>
          <w:szCs w:val="24"/>
        </w:rPr>
      </w:pPr>
      <w:r>
        <w:rPr>
          <w:rFonts w:ascii="Times New Roman" w:eastAsia="Calibri" w:hAnsi="Times New Roman" w:cs="Times New Roman"/>
          <w:iCs/>
          <w:sz w:val="24"/>
          <w:szCs w:val="24"/>
        </w:rPr>
        <w:t xml:space="preserve">Виждам, че има необходимия кворум от  </w:t>
      </w:r>
      <w:r w:rsidR="002244D4">
        <w:rPr>
          <w:rFonts w:ascii="Times New Roman" w:eastAsia="Calibri" w:hAnsi="Times New Roman" w:cs="Times New Roman"/>
          <w:iCs/>
          <w:sz w:val="24"/>
          <w:szCs w:val="24"/>
          <w:lang w:val="en-US"/>
        </w:rPr>
        <w:t>7</w:t>
      </w:r>
      <w:r>
        <w:rPr>
          <w:rFonts w:ascii="Times New Roman" w:eastAsia="Calibri" w:hAnsi="Times New Roman" w:cs="Times New Roman"/>
          <w:iCs/>
          <w:sz w:val="24"/>
          <w:szCs w:val="24"/>
        </w:rPr>
        <w:t xml:space="preserve"> члена на ОИК  за провеждане на заседанието. Присъстват </w:t>
      </w:r>
      <w:r w:rsidR="002244D4">
        <w:rPr>
          <w:rFonts w:ascii="Times New Roman" w:eastAsia="Calibri" w:hAnsi="Times New Roman" w:cs="Times New Roman"/>
          <w:iCs/>
          <w:sz w:val="24"/>
          <w:szCs w:val="24"/>
        </w:rPr>
        <w:t>П.Н.,</w:t>
      </w:r>
      <w:r>
        <w:rPr>
          <w:rFonts w:ascii="Times New Roman" w:eastAsia="Calibri" w:hAnsi="Times New Roman" w:cs="Times New Roman"/>
          <w:iCs/>
          <w:sz w:val="24"/>
          <w:szCs w:val="24"/>
        </w:rPr>
        <w:t xml:space="preserve"> </w:t>
      </w:r>
      <w:r w:rsidR="00E356A9">
        <w:rPr>
          <w:rFonts w:ascii="Times New Roman" w:eastAsia="Calibri" w:hAnsi="Times New Roman" w:cs="Times New Roman"/>
          <w:iCs/>
          <w:sz w:val="24"/>
          <w:szCs w:val="24"/>
        </w:rPr>
        <w:t xml:space="preserve">И.Р., </w:t>
      </w:r>
      <w:r>
        <w:rPr>
          <w:rFonts w:ascii="Times New Roman" w:eastAsia="Calibri" w:hAnsi="Times New Roman" w:cs="Times New Roman"/>
          <w:sz w:val="24"/>
          <w:szCs w:val="24"/>
        </w:rPr>
        <w:t>И.Ц.,</w:t>
      </w:r>
      <w:r w:rsidR="009D47B7">
        <w:rPr>
          <w:rFonts w:ascii="Times New Roman" w:eastAsia="Calibri" w:hAnsi="Times New Roman" w:cs="Times New Roman"/>
          <w:sz w:val="24"/>
          <w:szCs w:val="24"/>
        </w:rPr>
        <w:t xml:space="preserve"> </w:t>
      </w:r>
      <w:r>
        <w:rPr>
          <w:rFonts w:ascii="Times New Roman" w:hAnsi="Times New Roman"/>
          <w:sz w:val="24"/>
          <w:szCs w:val="24"/>
        </w:rPr>
        <w:t>М.Р.</w:t>
      </w:r>
      <w:r>
        <w:rPr>
          <w:rFonts w:ascii="Times New Roman" w:eastAsia="Calibri" w:hAnsi="Times New Roman" w:cs="Times New Roman"/>
          <w:sz w:val="24"/>
          <w:szCs w:val="24"/>
        </w:rPr>
        <w:t xml:space="preserve">, </w:t>
      </w:r>
      <w:r>
        <w:rPr>
          <w:rFonts w:ascii="Times New Roman" w:hAnsi="Times New Roman"/>
          <w:sz w:val="24"/>
          <w:szCs w:val="24"/>
        </w:rPr>
        <w:t>И.Х.,</w:t>
      </w:r>
      <w:r w:rsidR="009D47B7">
        <w:rPr>
          <w:rFonts w:ascii="Times New Roman" w:hAnsi="Times New Roman"/>
          <w:sz w:val="24"/>
          <w:szCs w:val="24"/>
        </w:rPr>
        <w:t xml:space="preserve"> </w:t>
      </w:r>
      <w:r>
        <w:rPr>
          <w:rFonts w:ascii="Times New Roman" w:hAnsi="Times New Roman"/>
          <w:sz w:val="24"/>
          <w:szCs w:val="24"/>
        </w:rPr>
        <w:t>М.</w:t>
      </w:r>
      <w:r w:rsidR="002244D4">
        <w:rPr>
          <w:rFonts w:ascii="Times New Roman" w:hAnsi="Times New Roman"/>
          <w:sz w:val="24"/>
          <w:szCs w:val="24"/>
        </w:rPr>
        <w:t>Д, В.Й</w:t>
      </w:r>
      <w:r>
        <w:rPr>
          <w:rFonts w:ascii="Times New Roman" w:hAnsi="Times New Roman"/>
          <w:sz w:val="24"/>
          <w:szCs w:val="24"/>
        </w:rPr>
        <w:t>.</w:t>
      </w:r>
    </w:p>
    <w:p w:rsidR="002244D4" w:rsidRDefault="002244D4" w:rsidP="00BD01B3">
      <w:pPr>
        <w:autoSpaceDE w:val="0"/>
        <w:autoSpaceDN w:val="0"/>
        <w:adjustRightInd w:val="0"/>
        <w:spacing w:after="0" w:line="240" w:lineRule="auto"/>
        <w:rPr>
          <w:rFonts w:ascii="Times New Roman" w:hAnsi="Times New Roman"/>
          <w:sz w:val="24"/>
          <w:szCs w:val="24"/>
        </w:rPr>
      </w:pPr>
    </w:p>
    <w:p w:rsidR="002244D4" w:rsidRDefault="002244D4" w:rsidP="00BD01B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Дневен ред:</w:t>
      </w:r>
    </w:p>
    <w:p w:rsidR="002244D4" w:rsidRDefault="002244D4" w:rsidP="002244D4">
      <w:pPr>
        <w:pStyle w:val="a3"/>
        <w:numPr>
          <w:ilvl w:val="0"/>
          <w:numId w:val="1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Разлепване на агитационни материали във връзка с предизборната кампания</w:t>
      </w:r>
    </w:p>
    <w:p w:rsidR="002244D4" w:rsidRDefault="002244D4" w:rsidP="002244D4">
      <w:pPr>
        <w:pStyle w:val="a3"/>
        <w:numPr>
          <w:ilvl w:val="0"/>
          <w:numId w:val="1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Приемане на график за дежурства за периода: 12.10.2015г. до 18.10.2015г.</w:t>
      </w:r>
    </w:p>
    <w:p w:rsidR="002244D4" w:rsidRPr="002244D4" w:rsidRDefault="0004602F" w:rsidP="002244D4">
      <w:pPr>
        <w:pStyle w:val="a3"/>
        <w:numPr>
          <w:ilvl w:val="0"/>
          <w:numId w:val="1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Определяне на група от ОИК за участие в обучението на ЦИК в гр.Ловеч на 13.10.2015г.</w:t>
      </w:r>
    </w:p>
    <w:p w:rsidR="0093765F" w:rsidRDefault="0093765F" w:rsidP="00BD01B3">
      <w:pPr>
        <w:autoSpaceDE w:val="0"/>
        <w:autoSpaceDN w:val="0"/>
        <w:adjustRightInd w:val="0"/>
        <w:spacing w:after="0" w:line="240" w:lineRule="auto"/>
        <w:rPr>
          <w:rFonts w:ascii="Times New Roman" w:hAnsi="Times New Roman"/>
          <w:sz w:val="24"/>
          <w:szCs w:val="24"/>
        </w:rPr>
      </w:pPr>
    </w:p>
    <w:p w:rsidR="0093765F" w:rsidRDefault="0004602F" w:rsidP="009D47B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М.Р. Колеги, имам предложение да не се лепят агитационни материали по паметници на културата, обществени места, дървета, стълбове.</w:t>
      </w:r>
    </w:p>
    <w:p w:rsidR="0004602F" w:rsidRDefault="0004602F" w:rsidP="009D47B7">
      <w:pPr>
        <w:autoSpaceDE w:val="0"/>
        <w:autoSpaceDN w:val="0"/>
        <w:adjustRightInd w:val="0"/>
        <w:spacing w:after="0" w:line="240" w:lineRule="auto"/>
        <w:jc w:val="both"/>
        <w:rPr>
          <w:rFonts w:ascii="Times New Roman" w:hAnsi="Times New Roman" w:cs="Times New Roman"/>
          <w:sz w:val="24"/>
          <w:szCs w:val="24"/>
        </w:rPr>
      </w:pPr>
    </w:p>
    <w:p w:rsidR="0004602F" w:rsidRDefault="0004602F" w:rsidP="009D47B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В.Й. Предлагам на основание чл.87, ал.1, т.22, чл.185, ал.1 и ал.3 и чл.186, ал.1 от ИК да уведомим кмета на Община Ябланица </w:t>
      </w:r>
      <w:r w:rsidR="00E356A9">
        <w:rPr>
          <w:rFonts w:ascii="Times New Roman" w:hAnsi="Times New Roman" w:cs="Times New Roman"/>
          <w:sz w:val="24"/>
          <w:szCs w:val="24"/>
        </w:rPr>
        <w:t>да премахне залепените агитационни материали поставени на неопределените за целта места.</w:t>
      </w:r>
    </w:p>
    <w:p w:rsidR="00E356A9" w:rsidRDefault="00E356A9" w:rsidP="009D47B7">
      <w:pPr>
        <w:autoSpaceDE w:val="0"/>
        <w:autoSpaceDN w:val="0"/>
        <w:adjustRightInd w:val="0"/>
        <w:spacing w:after="0" w:line="240" w:lineRule="auto"/>
        <w:jc w:val="both"/>
        <w:rPr>
          <w:rFonts w:ascii="Times New Roman" w:hAnsi="Times New Roman" w:cs="Times New Roman"/>
          <w:sz w:val="24"/>
          <w:szCs w:val="24"/>
        </w:rPr>
      </w:pPr>
    </w:p>
    <w:p w:rsidR="00E356A9" w:rsidRDefault="00E356A9" w:rsidP="009D47B7">
      <w:pPr>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sz w:val="24"/>
          <w:szCs w:val="24"/>
        </w:rPr>
        <w:t xml:space="preserve">М.В. Гласували „ЗА” – 6 /шест/ - И.Р., </w:t>
      </w:r>
      <w:r>
        <w:rPr>
          <w:rFonts w:ascii="Times New Roman" w:eastAsia="Calibri" w:hAnsi="Times New Roman" w:cs="Times New Roman"/>
          <w:sz w:val="24"/>
          <w:szCs w:val="24"/>
        </w:rPr>
        <w:t xml:space="preserve">И.Ц., </w:t>
      </w:r>
      <w:r>
        <w:rPr>
          <w:rFonts w:ascii="Times New Roman" w:hAnsi="Times New Roman"/>
          <w:sz w:val="24"/>
          <w:szCs w:val="24"/>
        </w:rPr>
        <w:t>М.Р.</w:t>
      </w:r>
      <w:r>
        <w:rPr>
          <w:rFonts w:ascii="Times New Roman" w:eastAsia="Calibri" w:hAnsi="Times New Roman" w:cs="Times New Roman"/>
          <w:sz w:val="24"/>
          <w:szCs w:val="24"/>
        </w:rPr>
        <w:t xml:space="preserve">, </w:t>
      </w:r>
      <w:r>
        <w:rPr>
          <w:rFonts w:ascii="Times New Roman" w:hAnsi="Times New Roman"/>
          <w:sz w:val="24"/>
          <w:szCs w:val="24"/>
        </w:rPr>
        <w:t>И.Х., М.Д, В.Й.</w:t>
      </w:r>
    </w:p>
    <w:p w:rsidR="00E356A9" w:rsidRDefault="00E356A9" w:rsidP="009D47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„ПРОТИВ” – 1 /един/ - П.Н.</w:t>
      </w:r>
    </w:p>
    <w:p w:rsidR="00E356A9" w:rsidRDefault="00E356A9" w:rsidP="009D47B7">
      <w:pPr>
        <w:autoSpaceDE w:val="0"/>
        <w:autoSpaceDN w:val="0"/>
        <w:adjustRightInd w:val="0"/>
        <w:spacing w:after="0" w:line="240" w:lineRule="auto"/>
        <w:jc w:val="both"/>
        <w:rPr>
          <w:rFonts w:ascii="Times New Roman" w:hAnsi="Times New Roman"/>
          <w:sz w:val="24"/>
          <w:szCs w:val="24"/>
        </w:rPr>
      </w:pPr>
    </w:p>
    <w:p w:rsidR="00E356A9" w:rsidRDefault="00E356A9" w:rsidP="00E356A9">
      <w:pPr>
        <w:pStyle w:val="a3"/>
        <w:numPr>
          <w:ilvl w:val="0"/>
          <w:numId w:val="18"/>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И.Ц. По втора точка предлагам проект на график за дежурства за периода: 12.10.2015г. до 18.10.2015г.</w:t>
      </w:r>
    </w:p>
    <w:p w:rsidR="00E356A9" w:rsidRDefault="00E356A9" w:rsidP="009D47B7">
      <w:pPr>
        <w:autoSpaceDE w:val="0"/>
        <w:autoSpaceDN w:val="0"/>
        <w:adjustRightInd w:val="0"/>
        <w:spacing w:after="0" w:line="240" w:lineRule="auto"/>
        <w:jc w:val="both"/>
        <w:rPr>
          <w:rFonts w:ascii="Times New Roman" w:eastAsia="Calibri" w:hAnsi="Times New Roman" w:cs="Times New Roman"/>
          <w:bCs/>
          <w:sz w:val="24"/>
          <w:szCs w:val="24"/>
        </w:rPr>
      </w:pPr>
    </w:p>
    <w:p w:rsidR="00E356A9" w:rsidRDefault="00E356A9" w:rsidP="00E356A9">
      <w:pPr>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sz w:val="24"/>
          <w:szCs w:val="24"/>
        </w:rPr>
        <w:t xml:space="preserve">М.В. Гласували „ЗА” – 7 /седем/ - П.Н., И.Р., </w:t>
      </w:r>
      <w:r>
        <w:rPr>
          <w:rFonts w:ascii="Times New Roman" w:eastAsia="Calibri" w:hAnsi="Times New Roman" w:cs="Times New Roman"/>
          <w:sz w:val="24"/>
          <w:szCs w:val="24"/>
        </w:rPr>
        <w:t xml:space="preserve">И.Ц., </w:t>
      </w:r>
      <w:r>
        <w:rPr>
          <w:rFonts w:ascii="Times New Roman" w:hAnsi="Times New Roman"/>
          <w:sz w:val="24"/>
          <w:szCs w:val="24"/>
        </w:rPr>
        <w:t>М.Р.</w:t>
      </w:r>
      <w:r>
        <w:rPr>
          <w:rFonts w:ascii="Times New Roman" w:eastAsia="Calibri" w:hAnsi="Times New Roman" w:cs="Times New Roman"/>
          <w:sz w:val="24"/>
          <w:szCs w:val="24"/>
        </w:rPr>
        <w:t xml:space="preserve">, </w:t>
      </w:r>
      <w:r>
        <w:rPr>
          <w:rFonts w:ascii="Times New Roman" w:hAnsi="Times New Roman"/>
          <w:sz w:val="24"/>
          <w:szCs w:val="24"/>
        </w:rPr>
        <w:t>И.Х., М.Д, В.Й.</w:t>
      </w:r>
    </w:p>
    <w:p w:rsidR="00E356A9" w:rsidRDefault="00E356A9" w:rsidP="009D47B7">
      <w:pPr>
        <w:autoSpaceDE w:val="0"/>
        <w:autoSpaceDN w:val="0"/>
        <w:adjustRightInd w:val="0"/>
        <w:spacing w:after="0" w:line="240" w:lineRule="auto"/>
        <w:jc w:val="both"/>
        <w:rPr>
          <w:rFonts w:ascii="Times New Roman" w:eastAsia="Calibri" w:hAnsi="Times New Roman" w:cs="Times New Roman"/>
          <w:bCs/>
          <w:sz w:val="24"/>
          <w:szCs w:val="24"/>
        </w:rPr>
      </w:pPr>
    </w:p>
    <w:p w:rsidR="00BD01B3" w:rsidRDefault="00E356A9" w:rsidP="009D47B7">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П.Н. Във входяща поща е постъпило писмо, че на 13.10.2015г. от 14,00 ч. ще се проведе обучение на ОИК, на което предлагам да присъстват всички желаещи  членове на ОИК Ябланица. Това са: П.Н., И.Р., И.Х., В.Й.</w:t>
      </w:r>
    </w:p>
    <w:p w:rsidR="00E356A9" w:rsidRDefault="00E356A9" w:rsidP="009D47B7">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Моля В.Й. да уведоми секретаря на общината за участието ни в обучението на ЦИК в гр.Ловеч.</w:t>
      </w:r>
    </w:p>
    <w:p w:rsidR="00E356A9" w:rsidRDefault="00E356A9" w:rsidP="009D47B7">
      <w:pPr>
        <w:autoSpaceDE w:val="0"/>
        <w:autoSpaceDN w:val="0"/>
        <w:adjustRightInd w:val="0"/>
        <w:spacing w:after="0" w:line="240" w:lineRule="auto"/>
        <w:jc w:val="both"/>
        <w:rPr>
          <w:rFonts w:ascii="Times New Roman" w:eastAsia="Calibri" w:hAnsi="Times New Roman" w:cs="Times New Roman"/>
          <w:bCs/>
          <w:sz w:val="24"/>
          <w:szCs w:val="24"/>
        </w:rPr>
      </w:pPr>
    </w:p>
    <w:p w:rsidR="00BD01B3" w:rsidRDefault="00BD01B3" w:rsidP="009D47B7">
      <w:pPr>
        <w:autoSpaceDE w:val="0"/>
        <w:autoSpaceDN w:val="0"/>
        <w:adjustRightInd w:val="0"/>
        <w:spacing w:after="0" w:line="240" w:lineRule="auto"/>
        <w:jc w:val="both"/>
        <w:rPr>
          <w:rFonts w:ascii="Times New Roman" w:eastAsia="Calibri" w:hAnsi="Times New Roman" w:cs="Times New Roman"/>
          <w:iCs/>
          <w:sz w:val="24"/>
          <w:szCs w:val="24"/>
        </w:rPr>
      </w:pPr>
    </w:p>
    <w:p w:rsidR="003427F8" w:rsidRPr="004104A8" w:rsidRDefault="003427F8" w:rsidP="003427F8">
      <w:pPr>
        <w:ind w:left="2124" w:firstLine="708"/>
        <w:rPr>
          <w:rFonts w:ascii="Times New Roman" w:hAnsi="Times New Roman"/>
          <w:b/>
          <w:sz w:val="24"/>
          <w:szCs w:val="24"/>
        </w:rPr>
      </w:pPr>
      <w:proofErr w:type="gramStart"/>
      <w:r w:rsidRPr="004104A8">
        <w:rPr>
          <w:rFonts w:ascii="Times New Roman" w:hAnsi="Times New Roman"/>
          <w:b/>
          <w:sz w:val="24"/>
          <w:szCs w:val="24"/>
          <w:lang w:val="en-US"/>
        </w:rPr>
        <w:t>ОСОБЕНО  МНЕНИЕ</w:t>
      </w:r>
      <w:proofErr w:type="gramEnd"/>
      <w:r w:rsidRPr="004104A8">
        <w:rPr>
          <w:rFonts w:ascii="Times New Roman" w:hAnsi="Times New Roman"/>
          <w:b/>
          <w:sz w:val="24"/>
          <w:szCs w:val="24"/>
        </w:rPr>
        <w:t xml:space="preserve"> </w:t>
      </w:r>
    </w:p>
    <w:p w:rsidR="003427F8" w:rsidRPr="004104A8" w:rsidRDefault="003427F8" w:rsidP="003427F8">
      <w:pPr>
        <w:ind w:left="708"/>
        <w:rPr>
          <w:rFonts w:ascii="Times New Roman" w:hAnsi="Times New Roman"/>
          <w:sz w:val="24"/>
          <w:szCs w:val="24"/>
        </w:rPr>
      </w:pPr>
      <w:r w:rsidRPr="004104A8">
        <w:rPr>
          <w:rFonts w:ascii="Times New Roman" w:hAnsi="Times New Roman"/>
          <w:sz w:val="24"/>
          <w:szCs w:val="24"/>
        </w:rPr>
        <w:t>неразделна част от Протокол от заседание, проведено на 09.10.2015г. и от Решение № 69-МИ/09.10.2015г.</w:t>
      </w:r>
    </w:p>
    <w:p w:rsidR="003427F8" w:rsidRPr="004104A8" w:rsidRDefault="003427F8" w:rsidP="003427F8">
      <w:pPr>
        <w:rPr>
          <w:rFonts w:ascii="Times New Roman" w:hAnsi="Times New Roman"/>
          <w:sz w:val="24"/>
          <w:szCs w:val="24"/>
          <w:lang w:val="en-US"/>
        </w:rPr>
      </w:pPr>
      <w:r w:rsidRPr="004104A8">
        <w:rPr>
          <w:rFonts w:ascii="Times New Roman" w:hAnsi="Times New Roman"/>
          <w:sz w:val="24"/>
          <w:szCs w:val="24"/>
          <w:lang w:val="en-US"/>
        </w:rPr>
        <w:t xml:space="preserve"> </w:t>
      </w:r>
      <w:r w:rsidRPr="004104A8">
        <w:rPr>
          <w:rFonts w:ascii="Times New Roman" w:hAnsi="Times New Roman"/>
          <w:sz w:val="24"/>
          <w:szCs w:val="24"/>
        </w:rPr>
        <w:tab/>
        <w:t xml:space="preserve">от Петя Нинова – </w:t>
      </w:r>
      <w:proofErr w:type="spellStart"/>
      <w:r w:rsidRPr="004104A8">
        <w:rPr>
          <w:rFonts w:ascii="Times New Roman" w:hAnsi="Times New Roman"/>
          <w:sz w:val="24"/>
          <w:szCs w:val="24"/>
        </w:rPr>
        <w:t>Пирдопска</w:t>
      </w:r>
      <w:proofErr w:type="spellEnd"/>
      <w:r w:rsidRPr="004104A8">
        <w:rPr>
          <w:rFonts w:ascii="Times New Roman" w:hAnsi="Times New Roman"/>
          <w:sz w:val="24"/>
          <w:szCs w:val="24"/>
        </w:rPr>
        <w:t>, Председател на ОИК Ябланица</w:t>
      </w:r>
    </w:p>
    <w:p w:rsidR="003427F8" w:rsidRDefault="003427F8" w:rsidP="003427F8">
      <w:pPr>
        <w:jc w:val="both"/>
        <w:rPr>
          <w:rFonts w:ascii="Times New Roman" w:hAnsi="Times New Roman"/>
          <w:sz w:val="24"/>
          <w:szCs w:val="24"/>
          <w:u w:val="single"/>
          <w:lang w:val="en-US"/>
        </w:rPr>
      </w:pPr>
    </w:p>
    <w:p w:rsidR="003427F8" w:rsidRPr="004104A8" w:rsidRDefault="003427F8" w:rsidP="003427F8">
      <w:pPr>
        <w:jc w:val="both"/>
        <w:rPr>
          <w:rFonts w:ascii="Times New Roman" w:hAnsi="Times New Roman"/>
          <w:sz w:val="24"/>
          <w:szCs w:val="24"/>
          <w:lang w:val="en-US"/>
        </w:rPr>
      </w:pPr>
      <w:r w:rsidRPr="004104A8">
        <w:rPr>
          <w:rFonts w:ascii="Times New Roman" w:hAnsi="Times New Roman"/>
          <w:sz w:val="24"/>
          <w:szCs w:val="24"/>
          <w:u w:val="single"/>
        </w:rPr>
        <w:lastRenderedPageBreak/>
        <w:t>относно:</w:t>
      </w:r>
      <w:r w:rsidRPr="004104A8">
        <w:rPr>
          <w:rFonts w:ascii="Times New Roman" w:hAnsi="Times New Roman"/>
          <w:sz w:val="24"/>
          <w:szCs w:val="24"/>
        </w:rPr>
        <w:t xml:space="preserve"> т.1 от дневен ред на заседанието  „разлепване на агитационни материали във връзка с предизборната кампания“ и вземане на решение по темата.</w:t>
      </w:r>
    </w:p>
    <w:p w:rsidR="003427F8" w:rsidRDefault="003427F8" w:rsidP="003427F8">
      <w:pPr>
        <w:ind w:firstLine="708"/>
        <w:jc w:val="both"/>
        <w:rPr>
          <w:rFonts w:ascii="Times New Roman" w:hAnsi="Times New Roman"/>
          <w:sz w:val="24"/>
          <w:szCs w:val="24"/>
          <w:lang w:val="en-US"/>
        </w:rPr>
      </w:pPr>
      <w:r w:rsidRPr="004104A8">
        <w:rPr>
          <w:rFonts w:ascii="Times New Roman" w:hAnsi="Times New Roman"/>
          <w:sz w:val="24"/>
          <w:szCs w:val="24"/>
        </w:rPr>
        <w:t>По отношение на предложеното да „</w:t>
      </w:r>
      <w:r w:rsidRPr="004104A8">
        <w:rPr>
          <w:rFonts w:ascii="Times New Roman" w:hAnsi="Times New Roman"/>
          <w:i/>
          <w:sz w:val="24"/>
          <w:szCs w:val="24"/>
        </w:rPr>
        <w:t>не се лепят материали по паметници на културата, обществени места, дървета, стълбове</w:t>
      </w:r>
      <w:r w:rsidRPr="004104A8">
        <w:rPr>
          <w:rFonts w:ascii="Times New Roman" w:hAnsi="Times New Roman"/>
          <w:sz w:val="24"/>
          <w:szCs w:val="24"/>
        </w:rPr>
        <w:t xml:space="preserve">“ изразявам </w:t>
      </w:r>
      <w:r w:rsidRPr="004104A8">
        <w:rPr>
          <w:rFonts w:ascii="Times New Roman" w:hAnsi="Times New Roman"/>
          <w:i/>
          <w:sz w:val="24"/>
          <w:szCs w:val="24"/>
        </w:rPr>
        <w:t>особено мнение</w:t>
      </w:r>
      <w:r w:rsidRPr="004104A8">
        <w:rPr>
          <w:rFonts w:ascii="Times New Roman" w:hAnsi="Times New Roman"/>
          <w:sz w:val="24"/>
          <w:szCs w:val="24"/>
        </w:rPr>
        <w:t xml:space="preserve">, състоящо се в следното:  </w:t>
      </w:r>
    </w:p>
    <w:p w:rsidR="003427F8" w:rsidRPr="004104A8" w:rsidRDefault="003427F8" w:rsidP="003427F8">
      <w:pPr>
        <w:ind w:firstLine="708"/>
        <w:jc w:val="both"/>
        <w:rPr>
          <w:rFonts w:ascii="Times New Roman" w:hAnsi="Times New Roman"/>
          <w:sz w:val="24"/>
          <w:szCs w:val="24"/>
        </w:rPr>
      </w:pPr>
      <w:proofErr w:type="spellStart"/>
      <w:r>
        <w:rPr>
          <w:rFonts w:ascii="Times New Roman" w:hAnsi="Times New Roman"/>
          <w:sz w:val="24"/>
          <w:szCs w:val="24"/>
          <w:lang w:val="en-US"/>
        </w:rPr>
        <w:t>Всички</w:t>
      </w:r>
      <w:proofErr w:type="spellEnd"/>
      <w:r>
        <w:rPr>
          <w:rFonts w:ascii="Times New Roman" w:hAnsi="Times New Roman"/>
          <w:sz w:val="24"/>
          <w:szCs w:val="24"/>
          <w:lang w:val="en-US"/>
        </w:rPr>
        <w:t xml:space="preserve"> </w:t>
      </w:r>
      <w:r>
        <w:rPr>
          <w:rFonts w:ascii="Times New Roman" w:hAnsi="Times New Roman"/>
          <w:sz w:val="24"/>
          <w:szCs w:val="24"/>
        </w:rPr>
        <w:t>м</w:t>
      </w:r>
      <w:r w:rsidRPr="004104A8">
        <w:rPr>
          <w:rFonts w:ascii="Times New Roman" w:hAnsi="Times New Roman"/>
          <w:sz w:val="24"/>
          <w:szCs w:val="24"/>
        </w:rPr>
        <w:t xml:space="preserve">еста в урбанизираните територии, извън частната собственост представляват </w:t>
      </w:r>
      <w:r>
        <w:rPr>
          <w:rFonts w:ascii="Times New Roman" w:hAnsi="Times New Roman"/>
          <w:sz w:val="24"/>
          <w:szCs w:val="24"/>
        </w:rPr>
        <w:t>най-общо</w:t>
      </w:r>
      <w:r w:rsidRPr="004104A8">
        <w:rPr>
          <w:rFonts w:ascii="Times New Roman" w:hAnsi="Times New Roman"/>
          <w:sz w:val="24"/>
          <w:szCs w:val="24"/>
        </w:rPr>
        <w:t xml:space="preserve"> „обществени места“, в т</w:t>
      </w:r>
      <w:r>
        <w:rPr>
          <w:rFonts w:ascii="Times New Roman" w:hAnsi="Times New Roman"/>
          <w:sz w:val="24"/>
          <w:szCs w:val="24"/>
        </w:rPr>
        <w:t>.ч. и местата, определени от Зам. к</w:t>
      </w:r>
      <w:r w:rsidRPr="004104A8">
        <w:rPr>
          <w:rFonts w:ascii="Times New Roman" w:hAnsi="Times New Roman"/>
          <w:sz w:val="24"/>
          <w:szCs w:val="24"/>
        </w:rPr>
        <w:t>мет</w:t>
      </w:r>
      <w:r>
        <w:rPr>
          <w:rFonts w:ascii="Times New Roman" w:hAnsi="Times New Roman"/>
          <w:sz w:val="24"/>
          <w:szCs w:val="24"/>
        </w:rPr>
        <w:t>а</w:t>
      </w:r>
      <w:r w:rsidRPr="004104A8">
        <w:rPr>
          <w:rFonts w:ascii="Times New Roman" w:hAnsi="Times New Roman"/>
          <w:sz w:val="24"/>
          <w:szCs w:val="24"/>
        </w:rPr>
        <w:t xml:space="preserve"> на община Ябланица със Заповед  № 949/24.09.2015г. и Заповед № 988/07.10.2015г. за поставяне на агитационни материали от политическите субекти, участници в предизборната кампания. Респективно посочването на „обществени места” като забранителен критерий за агитационни материали е твърде общо, поради което и незаконосъобразно. На второ място, начинът на поставянето им  може да бъде различен, от лепене, до закрепване с карфици или подобни материали, например завързване с канап. Предложението не следва да визира единствено и само поставянето на агитационни материали чрез „залепване“ като критерий за принудителното им премахване. Като непозволени места за обявяване на агитационни  материали се сочат още „дървета и стълбове“.  Ако възприемем логиката, че всички останали места, извън посочените като разрешени места в заповедта на </w:t>
      </w:r>
      <w:r>
        <w:rPr>
          <w:rFonts w:ascii="Times New Roman" w:hAnsi="Times New Roman"/>
          <w:sz w:val="24"/>
          <w:szCs w:val="24"/>
        </w:rPr>
        <w:t>Зам. к</w:t>
      </w:r>
      <w:r w:rsidRPr="004104A8">
        <w:rPr>
          <w:rFonts w:ascii="Times New Roman" w:hAnsi="Times New Roman"/>
          <w:sz w:val="24"/>
          <w:szCs w:val="24"/>
        </w:rPr>
        <w:t>мет</w:t>
      </w:r>
      <w:r>
        <w:rPr>
          <w:rFonts w:ascii="Times New Roman" w:hAnsi="Times New Roman"/>
          <w:sz w:val="24"/>
          <w:szCs w:val="24"/>
        </w:rPr>
        <w:t>а</w:t>
      </w:r>
      <w:r w:rsidRPr="004104A8">
        <w:rPr>
          <w:rFonts w:ascii="Times New Roman" w:hAnsi="Times New Roman"/>
          <w:sz w:val="24"/>
          <w:szCs w:val="24"/>
        </w:rPr>
        <w:t xml:space="preserve"> на община Ябланица са неразрешени /нерегламентирани/, неминуемо си задаваме въпроса дали е административно нарушение поставянето на плакат върху търговски обект /на витрина, на ограда, на стена, на електрически стълб и т.н./ и противоречи ли на разписаното в глава Дванадесета, раздел втори от ИК. </w:t>
      </w:r>
    </w:p>
    <w:p w:rsidR="003427F8" w:rsidRPr="004104A8" w:rsidRDefault="003427F8" w:rsidP="003427F8">
      <w:pPr>
        <w:jc w:val="both"/>
        <w:rPr>
          <w:rFonts w:ascii="Times New Roman" w:hAnsi="Times New Roman"/>
          <w:sz w:val="24"/>
          <w:szCs w:val="24"/>
        </w:rPr>
      </w:pPr>
      <w:r w:rsidRPr="004104A8">
        <w:rPr>
          <w:rFonts w:ascii="Times New Roman" w:hAnsi="Times New Roman"/>
          <w:sz w:val="24"/>
          <w:szCs w:val="24"/>
        </w:rPr>
        <w:t>Въз основа на изложеното, резонно следват въпросите:</w:t>
      </w:r>
    </w:p>
    <w:p w:rsidR="003427F8" w:rsidRPr="004104A8" w:rsidRDefault="003427F8" w:rsidP="003427F8">
      <w:pPr>
        <w:jc w:val="both"/>
        <w:rPr>
          <w:rFonts w:ascii="Times New Roman" w:hAnsi="Times New Roman"/>
          <w:sz w:val="24"/>
          <w:szCs w:val="24"/>
        </w:rPr>
      </w:pPr>
      <w:r w:rsidRPr="004104A8">
        <w:rPr>
          <w:rFonts w:ascii="Times New Roman" w:hAnsi="Times New Roman"/>
          <w:sz w:val="24"/>
          <w:szCs w:val="24"/>
        </w:rPr>
        <w:t xml:space="preserve">Абсолютна ли е забраната за поставяне на информационни материали на места, различни от определените </w:t>
      </w:r>
      <w:r>
        <w:rPr>
          <w:rFonts w:ascii="Times New Roman" w:hAnsi="Times New Roman"/>
          <w:sz w:val="24"/>
          <w:szCs w:val="24"/>
        </w:rPr>
        <w:t>с к</w:t>
      </w:r>
      <w:r w:rsidRPr="004104A8">
        <w:rPr>
          <w:rFonts w:ascii="Times New Roman" w:hAnsi="Times New Roman"/>
          <w:sz w:val="24"/>
          <w:szCs w:val="24"/>
        </w:rPr>
        <w:t xml:space="preserve">метска заповед - т.н. информационни места за поставяне на плакати от политическите субекти, предвид целта на агитационните материали да  информират избирателите за кого да гласуват и да направят своя избор на 25.10.2015г. независимо и по съвест. </w:t>
      </w:r>
    </w:p>
    <w:p w:rsidR="003427F8" w:rsidRPr="004104A8" w:rsidRDefault="003427F8" w:rsidP="003427F8">
      <w:pPr>
        <w:jc w:val="both"/>
        <w:rPr>
          <w:rFonts w:ascii="Times New Roman" w:hAnsi="Times New Roman"/>
          <w:sz w:val="24"/>
          <w:szCs w:val="24"/>
        </w:rPr>
      </w:pPr>
      <w:r w:rsidRPr="004104A8">
        <w:rPr>
          <w:rFonts w:ascii="Times New Roman" w:hAnsi="Times New Roman"/>
          <w:sz w:val="24"/>
          <w:szCs w:val="24"/>
        </w:rPr>
        <w:t>По отношение на второто предложение „</w:t>
      </w:r>
      <w:r w:rsidRPr="004104A8">
        <w:rPr>
          <w:rFonts w:ascii="Times New Roman" w:hAnsi="Times New Roman"/>
          <w:i/>
          <w:sz w:val="24"/>
          <w:szCs w:val="24"/>
        </w:rPr>
        <w:t xml:space="preserve">да уведомим кмета на Община Ябланица да премахне залепените агитационни материали, поставени на неопределените за целта </w:t>
      </w:r>
      <w:r>
        <w:rPr>
          <w:rFonts w:ascii="Times New Roman" w:hAnsi="Times New Roman"/>
          <w:i/>
          <w:sz w:val="24"/>
          <w:szCs w:val="24"/>
        </w:rPr>
        <w:t>места</w:t>
      </w:r>
      <w:r w:rsidRPr="004104A8">
        <w:rPr>
          <w:rFonts w:ascii="Times New Roman" w:hAnsi="Times New Roman"/>
          <w:i/>
          <w:sz w:val="24"/>
          <w:szCs w:val="24"/>
        </w:rPr>
        <w:t xml:space="preserve">“ </w:t>
      </w:r>
      <w:r w:rsidRPr="004104A8">
        <w:rPr>
          <w:rFonts w:ascii="Times New Roman" w:hAnsi="Times New Roman"/>
          <w:sz w:val="24"/>
          <w:szCs w:val="24"/>
        </w:rPr>
        <w:t>вероятно се имат предвид  места</w:t>
      </w:r>
      <w:r>
        <w:rPr>
          <w:rFonts w:ascii="Times New Roman" w:hAnsi="Times New Roman"/>
          <w:sz w:val="24"/>
          <w:szCs w:val="24"/>
        </w:rPr>
        <w:t>та, определени в заповеди №</w:t>
      </w:r>
      <w:r w:rsidRPr="004104A8">
        <w:rPr>
          <w:rFonts w:ascii="Times New Roman" w:hAnsi="Times New Roman"/>
          <w:sz w:val="24"/>
          <w:szCs w:val="24"/>
        </w:rPr>
        <w:t>№ 949/24.09.2015г. и  988/07.10.2015г. на Зам. кмета на Община Ябланица</w:t>
      </w:r>
      <w:r>
        <w:rPr>
          <w:rFonts w:ascii="Times New Roman" w:hAnsi="Times New Roman"/>
          <w:sz w:val="24"/>
          <w:szCs w:val="24"/>
        </w:rPr>
        <w:t>,</w:t>
      </w:r>
      <w:r w:rsidRPr="004104A8">
        <w:rPr>
          <w:rFonts w:ascii="Times New Roman" w:hAnsi="Times New Roman"/>
          <w:sz w:val="24"/>
          <w:szCs w:val="24"/>
        </w:rPr>
        <w:t xml:space="preserve"> Стоян Стойчев.</w:t>
      </w:r>
    </w:p>
    <w:p w:rsidR="003427F8" w:rsidRPr="004104A8" w:rsidRDefault="003427F8" w:rsidP="003427F8">
      <w:pPr>
        <w:jc w:val="both"/>
        <w:rPr>
          <w:rFonts w:ascii="Times New Roman" w:hAnsi="Times New Roman"/>
          <w:sz w:val="24"/>
          <w:szCs w:val="24"/>
        </w:rPr>
      </w:pPr>
      <w:r w:rsidRPr="004104A8">
        <w:rPr>
          <w:rFonts w:ascii="Times New Roman" w:hAnsi="Times New Roman"/>
          <w:sz w:val="24"/>
          <w:szCs w:val="24"/>
        </w:rPr>
        <w:t xml:space="preserve">В този контекст считам, че кметската заповед не може да представлява абсолютна забрана за поставяне на информационни материали на различни от определените с негова заповед места, стига да не противоречат на законовите изисквания в Изборния кодекс, свързани с предизборната агитация и агитационните материали /плакати/ в полза на политически субекти и въведените ограничения - забрана за поставяне на агитационни материали в изборните помещения и на други места в изборния ден, както и  поставянето на агитационни материали, в т.ч. на плакати извън предизборната </w:t>
      </w:r>
      <w:r w:rsidRPr="004104A8">
        <w:rPr>
          <w:rFonts w:ascii="Times New Roman" w:hAnsi="Times New Roman"/>
          <w:sz w:val="24"/>
          <w:szCs w:val="24"/>
        </w:rPr>
        <w:lastRenderedPageBreak/>
        <w:t xml:space="preserve">кампания, времево определена в изборната </w:t>
      </w:r>
      <w:proofErr w:type="spellStart"/>
      <w:r w:rsidRPr="004104A8">
        <w:rPr>
          <w:rFonts w:ascii="Times New Roman" w:hAnsi="Times New Roman"/>
          <w:sz w:val="24"/>
          <w:szCs w:val="24"/>
        </w:rPr>
        <w:t>хронограма</w:t>
      </w:r>
      <w:proofErr w:type="spellEnd"/>
      <w:r w:rsidRPr="004104A8">
        <w:rPr>
          <w:rFonts w:ascii="Times New Roman" w:hAnsi="Times New Roman"/>
          <w:sz w:val="24"/>
          <w:szCs w:val="24"/>
        </w:rPr>
        <w:t xml:space="preserve"> на ЦИК за провеждането на местни избори през 2015г.</w:t>
      </w:r>
    </w:p>
    <w:p w:rsidR="003427F8" w:rsidRPr="004104A8" w:rsidRDefault="003427F8" w:rsidP="003427F8">
      <w:pPr>
        <w:jc w:val="both"/>
        <w:rPr>
          <w:rFonts w:ascii="Times New Roman" w:hAnsi="Times New Roman"/>
          <w:sz w:val="24"/>
          <w:szCs w:val="24"/>
        </w:rPr>
      </w:pPr>
      <w:r w:rsidRPr="004104A8">
        <w:rPr>
          <w:rFonts w:ascii="Times New Roman" w:hAnsi="Times New Roman"/>
          <w:sz w:val="24"/>
          <w:szCs w:val="24"/>
        </w:rPr>
        <w:t xml:space="preserve">Имплицитно считам, че указанието на ОИК Ябланица към г-н Заместник кмета на общината да приложи </w:t>
      </w:r>
      <w:r w:rsidRPr="004104A8">
        <w:rPr>
          <w:rFonts w:ascii="Times New Roman" w:hAnsi="Times New Roman"/>
          <w:sz w:val="24"/>
          <w:szCs w:val="24"/>
          <w:u w:val="single"/>
        </w:rPr>
        <w:t>принудителни административни мерки</w:t>
      </w:r>
      <w:r w:rsidRPr="004104A8">
        <w:rPr>
          <w:rFonts w:ascii="Times New Roman" w:hAnsi="Times New Roman"/>
          <w:sz w:val="24"/>
          <w:szCs w:val="24"/>
        </w:rPr>
        <w:t xml:space="preserve"> – премахване на информационни материали  на участници в изборния процес от най-общо посочени места „неопределените за целта места” /цитат/ е в противоречие с императивните норми, в които е разписано кога, кой и при каква процедура се прилагат принудителните административни мерки. Нарушенията на тези законовите забрани се санкционират с принудително премахване на агитационни материали, поставени единствено в нарушение на ИК.</w:t>
      </w:r>
    </w:p>
    <w:p w:rsidR="003427F8" w:rsidRPr="004104A8" w:rsidRDefault="003427F8" w:rsidP="003427F8">
      <w:pPr>
        <w:jc w:val="both"/>
        <w:rPr>
          <w:rFonts w:ascii="Times New Roman" w:hAnsi="Times New Roman"/>
          <w:sz w:val="24"/>
          <w:szCs w:val="24"/>
        </w:rPr>
      </w:pPr>
      <w:r w:rsidRPr="004104A8">
        <w:rPr>
          <w:rFonts w:ascii="Times New Roman" w:hAnsi="Times New Roman"/>
          <w:sz w:val="24"/>
          <w:szCs w:val="24"/>
        </w:rPr>
        <w:t xml:space="preserve">В този контекст считам, че  кметът не разполага с правомощия да прилага административно наказателни мерки извън хипотезите на чл. 183, ал.4, 184, ал.1 и чл.185, ал.1 ИК, както и да издава подобни забрани, а по отношение на ОИК, тя не разполага с правомощие да задължава кмета на общината да премахва принудително агитационни </w:t>
      </w:r>
      <w:r w:rsidRPr="004104A8">
        <w:rPr>
          <w:rFonts w:ascii="Times New Roman" w:hAnsi="Times New Roman"/>
          <w:b/>
          <w:sz w:val="24"/>
          <w:szCs w:val="24"/>
        </w:rPr>
        <w:t>материали „изобщо“</w:t>
      </w:r>
      <w:r w:rsidRPr="004104A8">
        <w:rPr>
          <w:rFonts w:ascii="Times New Roman" w:hAnsi="Times New Roman"/>
          <w:sz w:val="24"/>
          <w:szCs w:val="24"/>
        </w:rPr>
        <w:t xml:space="preserve">  извън конкретните хипотези в И</w:t>
      </w:r>
      <w:r>
        <w:rPr>
          <w:rFonts w:ascii="Times New Roman" w:hAnsi="Times New Roman"/>
          <w:sz w:val="24"/>
          <w:szCs w:val="24"/>
        </w:rPr>
        <w:t>зборният кодекс</w:t>
      </w:r>
      <w:r w:rsidRPr="004104A8">
        <w:rPr>
          <w:rFonts w:ascii="Times New Roman" w:hAnsi="Times New Roman"/>
          <w:sz w:val="24"/>
          <w:szCs w:val="24"/>
        </w:rPr>
        <w:t xml:space="preserve">, чл. 183, ал.4, 184, ал.1, чл.185, ал.1 ИК, при конкретно установени нарушения откъм нарушител, място и време на поставяне на информационни материали. </w:t>
      </w:r>
    </w:p>
    <w:p w:rsidR="003427F8" w:rsidRPr="004104A8" w:rsidRDefault="003427F8" w:rsidP="003427F8">
      <w:pPr>
        <w:jc w:val="both"/>
        <w:rPr>
          <w:rFonts w:ascii="Times New Roman" w:hAnsi="Times New Roman"/>
          <w:sz w:val="24"/>
          <w:szCs w:val="24"/>
        </w:rPr>
      </w:pPr>
      <w:r w:rsidRPr="004104A8">
        <w:rPr>
          <w:rFonts w:ascii="Times New Roman" w:hAnsi="Times New Roman"/>
          <w:sz w:val="24"/>
          <w:szCs w:val="24"/>
        </w:rPr>
        <w:t xml:space="preserve">В този смисъл намирам решението за  </w:t>
      </w:r>
      <w:proofErr w:type="spellStart"/>
      <w:r w:rsidRPr="004104A8">
        <w:rPr>
          <w:rFonts w:ascii="Times New Roman" w:hAnsi="Times New Roman"/>
          <w:sz w:val="24"/>
          <w:szCs w:val="24"/>
        </w:rPr>
        <w:t>бланкетно</w:t>
      </w:r>
      <w:proofErr w:type="spellEnd"/>
      <w:r w:rsidRPr="004104A8">
        <w:rPr>
          <w:rFonts w:ascii="Times New Roman" w:hAnsi="Times New Roman"/>
          <w:sz w:val="24"/>
          <w:szCs w:val="24"/>
        </w:rPr>
        <w:t xml:space="preserve"> и лишено от правна логика, поради което гласувам „против“.</w:t>
      </w:r>
    </w:p>
    <w:p w:rsidR="003427F8" w:rsidRPr="004104A8" w:rsidRDefault="003427F8" w:rsidP="003427F8">
      <w:pPr>
        <w:jc w:val="both"/>
        <w:rPr>
          <w:rFonts w:ascii="Times New Roman" w:hAnsi="Times New Roman"/>
          <w:sz w:val="24"/>
          <w:szCs w:val="24"/>
        </w:rPr>
      </w:pPr>
      <w:r w:rsidRPr="004104A8">
        <w:rPr>
          <w:rFonts w:ascii="Times New Roman" w:hAnsi="Times New Roman"/>
          <w:sz w:val="24"/>
          <w:szCs w:val="24"/>
        </w:rPr>
        <w:t>По отношение на това предложение, особеното си мнение аргументирам с гореизложеното. Предлаганите принудителни административни м</w:t>
      </w:r>
      <w:r>
        <w:rPr>
          <w:rFonts w:ascii="Times New Roman" w:hAnsi="Times New Roman"/>
          <w:sz w:val="24"/>
          <w:szCs w:val="24"/>
        </w:rPr>
        <w:t xml:space="preserve">ерки, разписани в чл.186 от ИК като </w:t>
      </w:r>
      <w:r w:rsidRPr="004104A8">
        <w:rPr>
          <w:rFonts w:ascii="Times New Roman" w:hAnsi="Times New Roman"/>
          <w:sz w:val="24"/>
          <w:szCs w:val="24"/>
        </w:rPr>
        <w:t xml:space="preserve">отстраняване на агитационни материали от кмета, кметския наместник или СИК се прилагат само  </w:t>
      </w:r>
      <w:r w:rsidRPr="004104A8">
        <w:rPr>
          <w:rFonts w:ascii="Times New Roman" w:hAnsi="Times New Roman"/>
          <w:b/>
          <w:sz w:val="24"/>
          <w:szCs w:val="24"/>
        </w:rPr>
        <w:t>в безспорно и конкретно установени случаи</w:t>
      </w:r>
      <w:r w:rsidRPr="004104A8">
        <w:rPr>
          <w:rFonts w:ascii="Times New Roman" w:hAnsi="Times New Roman"/>
          <w:sz w:val="24"/>
          <w:szCs w:val="24"/>
        </w:rPr>
        <w:t>, попадащи в хипотезите на чл.184 и чл.185 от ИК. В тези случай се прилага незабавната заповед на кмета на общината, района или областния управител за премахване на агитационните материали, като заповедта се връчва първо на заинтересования субект, едва тогава се прилага принудителната административна мярка.</w:t>
      </w:r>
    </w:p>
    <w:p w:rsidR="003427F8" w:rsidRPr="004104A8" w:rsidRDefault="003427F8" w:rsidP="003427F8">
      <w:pPr>
        <w:jc w:val="both"/>
        <w:rPr>
          <w:rFonts w:ascii="Times New Roman" w:hAnsi="Times New Roman"/>
          <w:sz w:val="24"/>
          <w:szCs w:val="24"/>
        </w:rPr>
      </w:pPr>
      <w:r w:rsidRPr="004104A8">
        <w:rPr>
          <w:rFonts w:ascii="Times New Roman" w:hAnsi="Times New Roman"/>
          <w:sz w:val="24"/>
          <w:szCs w:val="24"/>
        </w:rPr>
        <w:t>Председател на ОИК Ябланица</w:t>
      </w:r>
    </w:p>
    <w:p w:rsidR="003427F8" w:rsidRPr="004104A8" w:rsidRDefault="003427F8" w:rsidP="003427F8">
      <w:pPr>
        <w:jc w:val="both"/>
        <w:rPr>
          <w:rFonts w:ascii="Times New Roman" w:hAnsi="Times New Roman"/>
          <w:sz w:val="24"/>
          <w:szCs w:val="24"/>
        </w:rPr>
      </w:pPr>
      <w:r w:rsidRPr="004104A8">
        <w:rPr>
          <w:rFonts w:ascii="Times New Roman" w:hAnsi="Times New Roman"/>
          <w:sz w:val="24"/>
          <w:szCs w:val="24"/>
        </w:rPr>
        <w:t>Петя Нинова:</w:t>
      </w:r>
    </w:p>
    <w:p w:rsidR="003427F8" w:rsidRDefault="003427F8" w:rsidP="00864368">
      <w:pPr>
        <w:autoSpaceDE w:val="0"/>
        <w:autoSpaceDN w:val="0"/>
        <w:adjustRightInd w:val="0"/>
        <w:spacing w:after="0" w:line="240" w:lineRule="auto"/>
        <w:rPr>
          <w:rFonts w:ascii="Times New Roman" w:hAnsi="Times New Roman" w:cs="Times New Roman"/>
          <w:sz w:val="24"/>
          <w:szCs w:val="24"/>
          <w:lang w:val="en-US"/>
        </w:rPr>
      </w:pPr>
    </w:p>
    <w:p w:rsidR="00917B8B" w:rsidRDefault="00917B8B" w:rsidP="00864368">
      <w:pPr>
        <w:autoSpaceDE w:val="0"/>
        <w:autoSpaceDN w:val="0"/>
        <w:adjustRightInd w:val="0"/>
        <w:spacing w:after="0" w:line="240" w:lineRule="auto"/>
        <w:rPr>
          <w:rFonts w:ascii="Times New Roman" w:hAnsi="Times New Roman" w:cs="Times New Roman"/>
          <w:sz w:val="24"/>
          <w:szCs w:val="24"/>
          <w:lang w:val="en-US"/>
        </w:rPr>
      </w:pPr>
    </w:p>
    <w:p w:rsidR="00917B8B" w:rsidRPr="00427D2B" w:rsidRDefault="00917B8B" w:rsidP="00917B8B">
      <w:pPr>
        <w:autoSpaceDE w:val="0"/>
        <w:autoSpaceDN w:val="0"/>
        <w:adjustRightInd w:val="0"/>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sz w:val="24"/>
          <w:szCs w:val="24"/>
        </w:rPr>
        <w:t>Председател:</w:t>
      </w:r>
      <w:bookmarkStart w:id="0" w:name="_GoBack"/>
      <w:bookmarkEnd w:id="0"/>
      <w:r>
        <w:rPr>
          <w:rFonts w:ascii="Times New Roman" w:eastAsia="Calibri" w:hAnsi="Times New Roman" w:cs="Times New Roman"/>
          <w:sz w:val="24"/>
          <w:szCs w:val="24"/>
        </w:rPr>
        <w:t xml:space="preserve"> Закривам заседанието.</w:t>
      </w:r>
    </w:p>
    <w:p w:rsidR="00917B8B" w:rsidRDefault="00917B8B" w:rsidP="00917B8B">
      <w:pPr>
        <w:autoSpaceDE w:val="0"/>
        <w:autoSpaceDN w:val="0"/>
        <w:adjustRightInd w:val="0"/>
        <w:spacing w:after="0" w:line="240" w:lineRule="auto"/>
        <w:jc w:val="both"/>
        <w:rPr>
          <w:rFonts w:ascii="Times New Roman" w:eastAsia="Calibri" w:hAnsi="Times New Roman" w:cs="Times New Roman"/>
          <w:sz w:val="24"/>
          <w:szCs w:val="24"/>
        </w:rPr>
      </w:pPr>
      <w:r w:rsidRPr="008162EE">
        <w:rPr>
          <w:rFonts w:ascii="Times New Roman" w:eastAsia="Calibri" w:hAnsi="Times New Roman" w:cs="Times New Roman"/>
          <w:sz w:val="24"/>
          <w:szCs w:val="24"/>
        </w:rPr>
        <w:t xml:space="preserve">(Закрито в </w:t>
      </w:r>
      <w:r>
        <w:rPr>
          <w:rFonts w:ascii="Times New Roman" w:eastAsia="Calibri" w:hAnsi="Times New Roman" w:cs="Times New Roman"/>
          <w:sz w:val="24"/>
          <w:szCs w:val="24"/>
        </w:rPr>
        <w:t>14:06</w:t>
      </w:r>
      <w:r w:rsidRPr="008162EE">
        <w:rPr>
          <w:rFonts w:ascii="Times New Roman" w:eastAsia="Calibri" w:hAnsi="Times New Roman" w:cs="Times New Roman"/>
          <w:sz w:val="24"/>
          <w:szCs w:val="24"/>
        </w:rPr>
        <w:t xml:space="preserve"> ч.</w:t>
      </w:r>
      <w:r>
        <w:rPr>
          <w:rFonts w:ascii="Times New Roman" w:eastAsia="Calibri" w:hAnsi="Times New Roman" w:cs="Times New Roman"/>
          <w:sz w:val="24"/>
          <w:szCs w:val="24"/>
        </w:rPr>
        <w:t xml:space="preserve"> на 09.10.2015г.</w:t>
      </w:r>
      <w:r w:rsidRPr="008162EE">
        <w:rPr>
          <w:rFonts w:ascii="Times New Roman" w:eastAsia="Calibri" w:hAnsi="Times New Roman" w:cs="Times New Roman"/>
          <w:sz w:val="24"/>
          <w:szCs w:val="24"/>
        </w:rPr>
        <w:t>)</w:t>
      </w:r>
    </w:p>
    <w:p w:rsidR="00917B8B" w:rsidRDefault="00917B8B" w:rsidP="00917B8B">
      <w:pPr>
        <w:autoSpaceDE w:val="0"/>
        <w:autoSpaceDN w:val="0"/>
        <w:adjustRightInd w:val="0"/>
        <w:spacing w:after="0" w:line="240" w:lineRule="auto"/>
        <w:jc w:val="both"/>
        <w:rPr>
          <w:rFonts w:ascii="Times New Roman" w:hAnsi="Times New Roman"/>
          <w:sz w:val="24"/>
          <w:szCs w:val="24"/>
        </w:rPr>
      </w:pPr>
    </w:p>
    <w:p w:rsidR="00917B8B" w:rsidRDefault="00917B8B" w:rsidP="00917B8B">
      <w:pPr>
        <w:autoSpaceDE w:val="0"/>
        <w:autoSpaceDN w:val="0"/>
        <w:adjustRightInd w:val="0"/>
        <w:spacing w:after="0" w:line="240" w:lineRule="auto"/>
        <w:jc w:val="both"/>
        <w:rPr>
          <w:rFonts w:ascii="Times New Roman" w:hAnsi="Times New Roman"/>
          <w:sz w:val="24"/>
          <w:szCs w:val="24"/>
        </w:rPr>
      </w:pPr>
      <w:r w:rsidRPr="008162EE">
        <w:rPr>
          <w:rFonts w:ascii="Times New Roman" w:hAnsi="Times New Roman"/>
          <w:sz w:val="24"/>
          <w:szCs w:val="24"/>
        </w:rPr>
        <w:t>ПРЕДСЕДАТЕЛ:</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17B8B" w:rsidRDefault="00917B8B" w:rsidP="00917B8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Петя Нинова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917B8B" w:rsidRDefault="00917B8B" w:rsidP="00917B8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17B8B" w:rsidRDefault="00917B8B" w:rsidP="00917B8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СЕКРЕТАР </w:t>
      </w:r>
      <w:r w:rsidRPr="008162EE">
        <w:rPr>
          <w:rFonts w:ascii="Times New Roman" w:hAnsi="Times New Roman"/>
          <w:sz w:val="24"/>
          <w:szCs w:val="24"/>
        </w:rPr>
        <w:t>:</w:t>
      </w:r>
    </w:p>
    <w:p w:rsidR="00917B8B" w:rsidRDefault="00917B8B" w:rsidP="00917B8B">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rPr>
        <w:t>Ивелина Радева</w:t>
      </w:r>
    </w:p>
    <w:p w:rsidR="00917B8B" w:rsidRPr="003427F8" w:rsidRDefault="00917B8B" w:rsidP="00864368">
      <w:pPr>
        <w:autoSpaceDE w:val="0"/>
        <w:autoSpaceDN w:val="0"/>
        <w:adjustRightInd w:val="0"/>
        <w:spacing w:after="0" w:line="240" w:lineRule="auto"/>
        <w:rPr>
          <w:rFonts w:ascii="Times New Roman" w:hAnsi="Times New Roman" w:cs="Times New Roman"/>
          <w:sz w:val="24"/>
          <w:szCs w:val="24"/>
          <w:lang w:val="en-US"/>
        </w:rPr>
      </w:pPr>
    </w:p>
    <w:sectPr w:rsidR="00917B8B" w:rsidRPr="003427F8" w:rsidSect="00CC4C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07A49"/>
    <w:multiLevelType w:val="hybridMultilevel"/>
    <w:tmpl w:val="D7EC0DC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F413E07"/>
    <w:multiLevelType w:val="hybridMultilevel"/>
    <w:tmpl w:val="D7EC0DC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247421D2"/>
    <w:multiLevelType w:val="hybridMultilevel"/>
    <w:tmpl w:val="0E4E491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F534E1C"/>
    <w:multiLevelType w:val="hybridMultilevel"/>
    <w:tmpl w:val="1592EB90"/>
    <w:lvl w:ilvl="0" w:tplc="EA322656">
      <w:start w:val="1"/>
      <w:numFmt w:val="decimal"/>
      <w:lvlText w:val="%1."/>
      <w:lvlJc w:val="left"/>
      <w:pPr>
        <w:ind w:left="1380" w:hanging="360"/>
      </w:pPr>
      <w:rPr>
        <w:rFonts w:eastAsiaTheme="minorHAnsi" w:hint="default"/>
        <w:color w:val="auto"/>
      </w:rPr>
    </w:lvl>
    <w:lvl w:ilvl="1" w:tplc="04020019" w:tentative="1">
      <w:start w:val="1"/>
      <w:numFmt w:val="lowerLetter"/>
      <w:lvlText w:val="%2."/>
      <w:lvlJc w:val="left"/>
      <w:pPr>
        <w:ind w:left="2100" w:hanging="360"/>
      </w:pPr>
    </w:lvl>
    <w:lvl w:ilvl="2" w:tplc="0402001B" w:tentative="1">
      <w:start w:val="1"/>
      <w:numFmt w:val="lowerRoman"/>
      <w:lvlText w:val="%3."/>
      <w:lvlJc w:val="right"/>
      <w:pPr>
        <w:ind w:left="2820" w:hanging="180"/>
      </w:pPr>
    </w:lvl>
    <w:lvl w:ilvl="3" w:tplc="0402000F" w:tentative="1">
      <w:start w:val="1"/>
      <w:numFmt w:val="decimal"/>
      <w:lvlText w:val="%4."/>
      <w:lvlJc w:val="left"/>
      <w:pPr>
        <w:ind w:left="3540" w:hanging="360"/>
      </w:pPr>
    </w:lvl>
    <w:lvl w:ilvl="4" w:tplc="04020019" w:tentative="1">
      <w:start w:val="1"/>
      <w:numFmt w:val="lowerLetter"/>
      <w:lvlText w:val="%5."/>
      <w:lvlJc w:val="left"/>
      <w:pPr>
        <w:ind w:left="4260" w:hanging="360"/>
      </w:pPr>
    </w:lvl>
    <w:lvl w:ilvl="5" w:tplc="0402001B" w:tentative="1">
      <w:start w:val="1"/>
      <w:numFmt w:val="lowerRoman"/>
      <w:lvlText w:val="%6."/>
      <w:lvlJc w:val="right"/>
      <w:pPr>
        <w:ind w:left="4980" w:hanging="180"/>
      </w:pPr>
    </w:lvl>
    <w:lvl w:ilvl="6" w:tplc="0402000F" w:tentative="1">
      <w:start w:val="1"/>
      <w:numFmt w:val="decimal"/>
      <w:lvlText w:val="%7."/>
      <w:lvlJc w:val="left"/>
      <w:pPr>
        <w:ind w:left="5700" w:hanging="360"/>
      </w:pPr>
    </w:lvl>
    <w:lvl w:ilvl="7" w:tplc="04020019" w:tentative="1">
      <w:start w:val="1"/>
      <w:numFmt w:val="lowerLetter"/>
      <w:lvlText w:val="%8."/>
      <w:lvlJc w:val="left"/>
      <w:pPr>
        <w:ind w:left="6420" w:hanging="360"/>
      </w:pPr>
    </w:lvl>
    <w:lvl w:ilvl="8" w:tplc="0402001B" w:tentative="1">
      <w:start w:val="1"/>
      <w:numFmt w:val="lowerRoman"/>
      <w:lvlText w:val="%9."/>
      <w:lvlJc w:val="right"/>
      <w:pPr>
        <w:ind w:left="7140" w:hanging="180"/>
      </w:pPr>
    </w:lvl>
  </w:abstractNum>
  <w:abstractNum w:abstractNumId="4">
    <w:nsid w:val="3C1E0A8C"/>
    <w:multiLevelType w:val="hybridMultilevel"/>
    <w:tmpl w:val="D7EC0DC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40181734"/>
    <w:multiLevelType w:val="hybridMultilevel"/>
    <w:tmpl w:val="D7EC0DC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469C17DB"/>
    <w:multiLevelType w:val="hybridMultilevel"/>
    <w:tmpl w:val="BFD83BC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47B825DB"/>
    <w:multiLevelType w:val="hybridMultilevel"/>
    <w:tmpl w:val="D7EC0DC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48233CE2"/>
    <w:multiLevelType w:val="hybridMultilevel"/>
    <w:tmpl w:val="D7EC0DC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4ADC13A8"/>
    <w:multiLevelType w:val="hybridMultilevel"/>
    <w:tmpl w:val="BFD83BC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52B2373C"/>
    <w:multiLevelType w:val="hybridMultilevel"/>
    <w:tmpl w:val="14F449BC"/>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1">
    <w:nsid w:val="5539222E"/>
    <w:multiLevelType w:val="hybridMultilevel"/>
    <w:tmpl w:val="D7EC0DC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60B135D6"/>
    <w:multiLevelType w:val="hybridMultilevel"/>
    <w:tmpl w:val="D7EC0DC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64107DFE"/>
    <w:multiLevelType w:val="hybridMultilevel"/>
    <w:tmpl w:val="21F052CE"/>
    <w:lvl w:ilvl="0" w:tplc="9600F428">
      <w:start w:val="10"/>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654258A2"/>
    <w:multiLevelType w:val="hybridMultilevel"/>
    <w:tmpl w:val="D7EC0DC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677E1348"/>
    <w:multiLevelType w:val="hybridMultilevel"/>
    <w:tmpl w:val="D7EC0DC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7908684D"/>
    <w:multiLevelType w:val="hybridMultilevel"/>
    <w:tmpl w:val="D7EC0DC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7A572758"/>
    <w:multiLevelType w:val="hybridMultilevel"/>
    <w:tmpl w:val="0C766D52"/>
    <w:lvl w:ilvl="0" w:tplc="9600F428">
      <w:start w:val="10"/>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2"/>
  </w:num>
  <w:num w:numId="3">
    <w:abstractNumId w:val="1"/>
  </w:num>
  <w:num w:numId="4">
    <w:abstractNumId w:val="11"/>
  </w:num>
  <w:num w:numId="5">
    <w:abstractNumId w:val="15"/>
  </w:num>
  <w:num w:numId="6">
    <w:abstractNumId w:val="12"/>
  </w:num>
  <w:num w:numId="7">
    <w:abstractNumId w:val="0"/>
  </w:num>
  <w:num w:numId="8">
    <w:abstractNumId w:val="7"/>
  </w:num>
  <w:num w:numId="9">
    <w:abstractNumId w:val="5"/>
  </w:num>
  <w:num w:numId="10">
    <w:abstractNumId w:val="4"/>
  </w:num>
  <w:num w:numId="11">
    <w:abstractNumId w:val="16"/>
  </w:num>
  <w:num w:numId="12">
    <w:abstractNumId w:val="14"/>
  </w:num>
  <w:num w:numId="13">
    <w:abstractNumId w:val="13"/>
  </w:num>
  <w:num w:numId="14">
    <w:abstractNumId w:val="17"/>
  </w:num>
  <w:num w:numId="15">
    <w:abstractNumId w:val="8"/>
  </w:num>
  <w:num w:numId="16">
    <w:abstractNumId w:val="3"/>
  </w:num>
  <w:num w:numId="17">
    <w:abstractNumId w:val="6"/>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26E53"/>
    <w:rsid w:val="0004602F"/>
    <w:rsid w:val="0007270B"/>
    <w:rsid w:val="000A5754"/>
    <w:rsid w:val="000D1A90"/>
    <w:rsid w:val="000D5E33"/>
    <w:rsid w:val="00145DB0"/>
    <w:rsid w:val="00157F07"/>
    <w:rsid w:val="00190AD4"/>
    <w:rsid w:val="001B07EF"/>
    <w:rsid w:val="001E7A81"/>
    <w:rsid w:val="001F2666"/>
    <w:rsid w:val="002244D4"/>
    <w:rsid w:val="002337BE"/>
    <w:rsid w:val="002420E7"/>
    <w:rsid w:val="0026615C"/>
    <w:rsid w:val="00275EC9"/>
    <w:rsid w:val="002B38E7"/>
    <w:rsid w:val="002E301A"/>
    <w:rsid w:val="003427F8"/>
    <w:rsid w:val="00351884"/>
    <w:rsid w:val="00373459"/>
    <w:rsid w:val="00382676"/>
    <w:rsid w:val="003B1E09"/>
    <w:rsid w:val="003D1E33"/>
    <w:rsid w:val="003D1F21"/>
    <w:rsid w:val="003E10E2"/>
    <w:rsid w:val="003E2C93"/>
    <w:rsid w:val="00467FAF"/>
    <w:rsid w:val="00482FBD"/>
    <w:rsid w:val="005D09A5"/>
    <w:rsid w:val="0061730A"/>
    <w:rsid w:val="0062308A"/>
    <w:rsid w:val="007B5CFE"/>
    <w:rsid w:val="007D40A4"/>
    <w:rsid w:val="008162EE"/>
    <w:rsid w:val="00821822"/>
    <w:rsid w:val="00826E53"/>
    <w:rsid w:val="00827022"/>
    <w:rsid w:val="00864368"/>
    <w:rsid w:val="00880719"/>
    <w:rsid w:val="00883CDC"/>
    <w:rsid w:val="008B7549"/>
    <w:rsid w:val="008E2153"/>
    <w:rsid w:val="00917265"/>
    <w:rsid w:val="00917B8B"/>
    <w:rsid w:val="00935DFC"/>
    <w:rsid w:val="0093765F"/>
    <w:rsid w:val="00947AD2"/>
    <w:rsid w:val="00971BFA"/>
    <w:rsid w:val="00973E6F"/>
    <w:rsid w:val="009D47B7"/>
    <w:rsid w:val="00A068F2"/>
    <w:rsid w:val="00A45BC2"/>
    <w:rsid w:val="00A61541"/>
    <w:rsid w:val="00AD7ED3"/>
    <w:rsid w:val="00B31C1B"/>
    <w:rsid w:val="00B93976"/>
    <w:rsid w:val="00BD01B3"/>
    <w:rsid w:val="00C05201"/>
    <w:rsid w:val="00C71664"/>
    <w:rsid w:val="00C857CC"/>
    <w:rsid w:val="00CA68BB"/>
    <w:rsid w:val="00CB59AF"/>
    <w:rsid w:val="00CC4CFD"/>
    <w:rsid w:val="00D277EE"/>
    <w:rsid w:val="00D65880"/>
    <w:rsid w:val="00D734B7"/>
    <w:rsid w:val="00DE1AE2"/>
    <w:rsid w:val="00DE3379"/>
    <w:rsid w:val="00DF1BF3"/>
    <w:rsid w:val="00DF3400"/>
    <w:rsid w:val="00E356A9"/>
    <w:rsid w:val="00E70AEE"/>
    <w:rsid w:val="00EB750E"/>
    <w:rsid w:val="00F31FD0"/>
    <w:rsid w:val="00F749B7"/>
    <w:rsid w:val="00FE605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C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E33"/>
    <w:pPr>
      <w:ind w:left="720"/>
      <w:contextualSpacing/>
    </w:pPr>
  </w:style>
  <w:style w:type="paragraph" w:styleId="2">
    <w:name w:val="Body Text 2"/>
    <w:basedOn w:val="a"/>
    <w:link w:val="20"/>
    <w:rsid w:val="00467FAF"/>
    <w:pPr>
      <w:spacing w:after="0" w:line="240" w:lineRule="auto"/>
      <w:jc w:val="center"/>
    </w:pPr>
    <w:rPr>
      <w:rFonts w:ascii="Times New Roman" w:eastAsia="Times New Roman" w:hAnsi="Times New Roman" w:cs="Times New Roman"/>
      <w:i/>
      <w:sz w:val="24"/>
      <w:szCs w:val="20"/>
    </w:rPr>
  </w:style>
  <w:style w:type="character" w:customStyle="1" w:styleId="20">
    <w:name w:val="Основен текст 2 Знак"/>
    <w:basedOn w:val="a0"/>
    <w:link w:val="2"/>
    <w:rsid w:val="00467FAF"/>
    <w:rPr>
      <w:rFonts w:ascii="Times New Roman" w:eastAsia="Times New Roman" w:hAnsi="Times New Roman" w:cs="Times New Roman"/>
      <w:i/>
      <w:sz w:val="24"/>
      <w:szCs w:val="20"/>
    </w:rPr>
  </w:style>
  <w:style w:type="character" w:styleId="a4">
    <w:name w:val="Hyperlink"/>
    <w:basedOn w:val="a0"/>
    <w:uiPriority w:val="99"/>
    <w:unhideWhenUsed/>
    <w:rsid w:val="009376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E3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F31D8-0601-472E-B91B-D0FF31683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3</Pages>
  <Words>996</Words>
  <Characters>5681</Characters>
  <Application>Microsoft Office Word</Application>
  <DocSecurity>0</DocSecurity>
  <Lines>47</Lines>
  <Paragraphs>13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dc:creator>
  <cp:lastModifiedBy>Proekt</cp:lastModifiedBy>
  <cp:revision>41</cp:revision>
  <cp:lastPrinted>2015-10-12T08:49:00Z</cp:lastPrinted>
  <dcterms:created xsi:type="dcterms:W3CDTF">2015-09-19T15:02:00Z</dcterms:created>
  <dcterms:modified xsi:type="dcterms:W3CDTF">2015-10-12T09:06:00Z</dcterms:modified>
</cp:coreProperties>
</file>